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4E7" w:rsidRPr="00E64DB2" w:rsidRDefault="002734E7" w:rsidP="00045A63">
      <w:pPr>
        <w:tabs>
          <w:tab w:val="left" w:pos="1418"/>
        </w:tabs>
        <w:autoSpaceDE w:val="0"/>
        <w:autoSpaceDN w:val="0"/>
        <w:adjustRightInd w:val="0"/>
        <w:spacing w:before="120"/>
        <w:ind w:left="1418" w:right="181" w:hanging="1418"/>
        <w:jc w:val="center"/>
        <w:rPr>
          <w:b/>
          <w:bCs/>
          <w:sz w:val="28"/>
          <w:szCs w:val="28"/>
        </w:rPr>
      </w:pPr>
      <w:r>
        <w:rPr>
          <w:b/>
          <w:bCs/>
          <w:sz w:val="28"/>
          <w:szCs w:val="28"/>
        </w:rPr>
        <w:t>ALLEGATO “A”</w:t>
      </w:r>
    </w:p>
    <w:p w:rsidR="002734E7" w:rsidRPr="00E52858" w:rsidRDefault="002734E7" w:rsidP="00045A63">
      <w:pPr>
        <w:autoSpaceDE w:val="0"/>
        <w:autoSpaceDN w:val="0"/>
        <w:adjustRightInd w:val="0"/>
        <w:spacing w:before="120"/>
        <w:ind w:right="-7"/>
        <w:jc w:val="center"/>
        <w:rPr>
          <w:b/>
          <w:bCs/>
          <w:sz w:val="24"/>
          <w:szCs w:val="24"/>
        </w:rPr>
      </w:pPr>
      <w:r w:rsidRPr="00E52858">
        <w:rPr>
          <w:b/>
          <w:bCs/>
          <w:sz w:val="24"/>
          <w:szCs w:val="24"/>
        </w:rPr>
        <w:t>MANIFESTAZIONE DI INTERESSE ALLA</w:t>
      </w:r>
    </w:p>
    <w:p w:rsidR="002734E7" w:rsidRDefault="002734E7" w:rsidP="00045A63">
      <w:pPr>
        <w:pStyle w:val="Stile"/>
        <w:jc w:val="center"/>
        <w:rPr>
          <w:i/>
          <w:iCs/>
          <w:sz w:val="18"/>
          <w:szCs w:val="18"/>
        </w:rPr>
      </w:pPr>
      <w:r w:rsidRPr="00321DF7">
        <w:rPr>
          <w:i/>
          <w:iCs/>
          <w:sz w:val="18"/>
          <w:szCs w:val="18"/>
        </w:rPr>
        <w:t xml:space="preserve">Procedura </w:t>
      </w:r>
      <w:r>
        <w:rPr>
          <w:i/>
          <w:iCs/>
          <w:sz w:val="18"/>
          <w:szCs w:val="18"/>
        </w:rPr>
        <w:t>negoziata senza previa pubblicazione di un bando di gara</w:t>
      </w:r>
      <w:r w:rsidRPr="00321DF7">
        <w:rPr>
          <w:i/>
          <w:iCs/>
          <w:sz w:val="18"/>
          <w:szCs w:val="18"/>
        </w:rPr>
        <w:t xml:space="preserve"> ai sensi dell'art. </w:t>
      </w:r>
      <w:r>
        <w:rPr>
          <w:i/>
          <w:iCs/>
          <w:sz w:val="18"/>
          <w:szCs w:val="18"/>
        </w:rPr>
        <w:t>63</w:t>
      </w:r>
      <w:r w:rsidRPr="00321DF7">
        <w:rPr>
          <w:i/>
          <w:iCs/>
          <w:sz w:val="18"/>
          <w:szCs w:val="18"/>
        </w:rPr>
        <w:t xml:space="preserve"> </w:t>
      </w:r>
    </w:p>
    <w:p w:rsidR="002734E7" w:rsidRDefault="002734E7" w:rsidP="00045A63">
      <w:pPr>
        <w:pStyle w:val="Stile"/>
        <w:jc w:val="center"/>
        <w:rPr>
          <w:i/>
          <w:iCs/>
          <w:sz w:val="18"/>
          <w:szCs w:val="18"/>
        </w:rPr>
      </w:pPr>
      <w:r>
        <w:rPr>
          <w:i/>
          <w:iCs/>
          <w:sz w:val="18"/>
          <w:szCs w:val="18"/>
        </w:rPr>
        <w:t xml:space="preserve"> </w:t>
      </w:r>
      <w:r w:rsidRPr="00321DF7">
        <w:rPr>
          <w:i/>
          <w:iCs/>
          <w:sz w:val="18"/>
          <w:szCs w:val="18"/>
        </w:rPr>
        <w:t xml:space="preserve">del </w:t>
      </w:r>
      <w:r>
        <w:rPr>
          <w:i/>
          <w:iCs/>
          <w:sz w:val="18"/>
          <w:szCs w:val="18"/>
        </w:rPr>
        <w:t xml:space="preserve">Codice dei Contratti di cui al </w:t>
      </w:r>
      <w:r w:rsidRPr="00321DF7">
        <w:rPr>
          <w:i/>
          <w:iCs/>
          <w:sz w:val="18"/>
          <w:szCs w:val="18"/>
        </w:rPr>
        <w:t xml:space="preserve">Decreto Legislativo </w:t>
      </w:r>
      <w:r>
        <w:rPr>
          <w:i/>
          <w:iCs/>
          <w:sz w:val="18"/>
          <w:szCs w:val="18"/>
        </w:rPr>
        <w:t xml:space="preserve">18 aprile </w:t>
      </w:r>
      <w:r w:rsidRPr="00321DF7">
        <w:rPr>
          <w:i/>
          <w:iCs/>
          <w:sz w:val="18"/>
          <w:szCs w:val="18"/>
        </w:rPr>
        <w:t>2016</w:t>
      </w:r>
      <w:r>
        <w:rPr>
          <w:i/>
          <w:iCs/>
          <w:sz w:val="18"/>
          <w:szCs w:val="18"/>
        </w:rPr>
        <w:t>, n. 50  e ss.mm.ii.</w:t>
      </w:r>
    </w:p>
    <w:p w:rsidR="002734E7" w:rsidRDefault="002734E7" w:rsidP="00045A63">
      <w:pPr>
        <w:pStyle w:val="Stile"/>
        <w:jc w:val="center"/>
        <w:rPr>
          <w:i/>
          <w:iCs/>
          <w:sz w:val="18"/>
          <w:szCs w:val="18"/>
        </w:rPr>
      </w:pPr>
    </w:p>
    <w:p w:rsidR="002734E7" w:rsidRPr="00321DF7" w:rsidRDefault="002734E7" w:rsidP="00045A63">
      <w:pPr>
        <w:pStyle w:val="Stile"/>
        <w:jc w:val="center"/>
        <w:rPr>
          <w:i/>
          <w:i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78"/>
      </w:tblGrid>
      <w:tr w:rsidR="002734E7" w:rsidRPr="003C133A">
        <w:tc>
          <w:tcPr>
            <w:tcW w:w="9778" w:type="dxa"/>
          </w:tcPr>
          <w:p w:rsidR="002734E7" w:rsidRPr="00AC2915" w:rsidRDefault="002734E7" w:rsidP="00D95579">
            <w:pPr>
              <w:autoSpaceDE w:val="0"/>
              <w:autoSpaceDN w:val="0"/>
              <w:adjustRightInd w:val="0"/>
              <w:spacing w:before="120" w:after="120"/>
              <w:jc w:val="both"/>
              <w:rPr>
                <w:lang w:eastAsia="en-US"/>
              </w:rPr>
            </w:pPr>
            <w:r w:rsidRPr="00AC2915">
              <w:rPr>
                <w:lang w:eastAsia="en-US"/>
              </w:rPr>
              <w:t xml:space="preserve">Individuazione degli operatori economici da invitare alla procedura negoziata senza previa pubblicazione di un bando di gara, </w:t>
            </w:r>
            <w:r w:rsidRPr="00AC2915">
              <w:t>ai sensi dell’art. 63 del d.lgs. 18 aprile 2016 n. 50 e ss.mm.ii.</w:t>
            </w:r>
            <w:r w:rsidRPr="00AC2915">
              <w:rPr>
                <w:lang w:eastAsia="en-US"/>
              </w:rPr>
              <w:t xml:space="preserve">, per l’affidamento </w:t>
            </w:r>
            <w:r>
              <w:rPr>
                <w:lang w:eastAsia="en-US"/>
              </w:rPr>
              <w:t>dei lavori di cui al</w:t>
            </w:r>
            <w:r w:rsidRPr="00AC2915">
              <w:rPr>
                <w:lang w:eastAsia="en-US"/>
              </w:rPr>
              <w:t xml:space="preserve"> </w:t>
            </w:r>
          </w:p>
          <w:p w:rsidR="002734E7" w:rsidRPr="001C3F90" w:rsidRDefault="002734E7" w:rsidP="00D95579">
            <w:pPr>
              <w:autoSpaceDE w:val="0"/>
              <w:autoSpaceDN w:val="0"/>
              <w:adjustRightInd w:val="0"/>
              <w:spacing w:before="120" w:after="120"/>
              <w:jc w:val="both"/>
              <w:rPr>
                <w:b/>
                <w:bCs/>
                <w:i/>
                <w:iCs/>
              </w:rPr>
            </w:pPr>
            <w:r w:rsidRPr="006C5B62">
              <w:rPr>
                <w:lang w:eastAsia="en-US"/>
              </w:rPr>
              <w:t>Piano nazionale interventi settore idrico (ex articolo 1, comma 516 legge 205/2017) Sezione Acquedotti “</w:t>
            </w:r>
            <w:r w:rsidRPr="00DF38C8">
              <w:rPr>
                <w:b/>
                <w:bCs/>
                <w:i/>
                <w:iCs/>
                <w:lang w:eastAsia="en-US"/>
              </w:rPr>
              <w:t>Interventi di Manutenzione Straordinaria con sostituzione della Linea adduttrice dell’Impianto irriguo consortile San Paolo I° Lotto in Francavilla di Sicilia (ME)</w:t>
            </w:r>
            <w:r w:rsidRPr="006C5B62">
              <w:rPr>
                <w:lang w:eastAsia="en-US"/>
              </w:rPr>
              <w:t xml:space="preserve">”  - CUP J82B18000560001 - CIG </w:t>
            </w:r>
            <w:r>
              <w:rPr>
                <w:lang w:eastAsia="en-US"/>
              </w:rPr>
              <w:t>7829515</w:t>
            </w:r>
          </w:p>
        </w:tc>
      </w:tr>
    </w:tbl>
    <w:p w:rsidR="002734E7" w:rsidRPr="003C133A" w:rsidRDefault="002734E7" w:rsidP="00683A1E">
      <w:pPr>
        <w:rPr>
          <w:b/>
          <w:bCs/>
          <w:sz w:val="24"/>
          <w:szCs w:val="24"/>
        </w:rPr>
      </w:pPr>
    </w:p>
    <w:p w:rsidR="002734E7" w:rsidRPr="003C133A" w:rsidRDefault="002734E7" w:rsidP="006D2FE3">
      <w:pPr>
        <w:widowControl w:val="0"/>
        <w:overflowPunct w:val="0"/>
        <w:autoSpaceDE w:val="0"/>
        <w:autoSpaceDN w:val="0"/>
        <w:adjustRightInd w:val="0"/>
        <w:spacing w:after="120"/>
        <w:jc w:val="center"/>
        <w:textAlignment w:val="baseline"/>
        <w:rPr>
          <w:b/>
          <w:bCs/>
          <w:sz w:val="24"/>
          <w:szCs w:val="24"/>
        </w:rPr>
      </w:pPr>
      <w:r>
        <w:rPr>
          <w:sz w:val="24"/>
          <w:szCs w:val="24"/>
        </w:rPr>
        <w:t xml:space="preserve">                                      S</w:t>
      </w:r>
      <w:r w:rsidRPr="0083707F">
        <w:rPr>
          <w:sz w:val="24"/>
          <w:szCs w:val="24"/>
        </w:rPr>
        <w:t>pett.le</w:t>
      </w:r>
    </w:p>
    <w:p w:rsidR="002734E7" w:rsidRPr="007423AE" w:rsidRDefault="002734E7" w:rsidP="006D2FE3">
      <w:pPr>
        <w:widowControl w:val="0"/>
        <w:overflowPunct w:val="0"/>
        <w:autoSpaceDE w:val="0"/>
        <w:autoSpaceDN w:val="0"/>
        <w:adjustRightInd w:val="0"/>
        <w:textAlignment w:val="baseline"/>
        <w:rPr>
          <w:sz w:val="24"/>
          <w:szCs w:val="24"/>
        </w:rPr>
      </w:pPr>
      <w:r>
        <w:rPr>
          <w:sz w:val="24"/>
          <w:szCs w:val="24"/>
        </w:rPr>
        <w:t xml:space="preserve">                                                                                             </w:t>
      </w:r>
      <w:r w:rsidRPr="007423AE">
        <w:rPr>
          <w:sz w:val="24"/>
          <w:szCs w:val="24"/>
        </w:rPr>
        <w:t xml:space="preserve">Consorzio di Bonifica </w:t>
      </w:r>
      <w:r>
        <w:rPr>
          <w:sz w:val="24"/>
          <w:szCs w:val="24"/>
        </w:rPr>
        <w:t>11 Messina</w:t>
      </w:r>
    </w:p>
    <w:p w:rsidR="002734E7" w:rsidRDefault="002734E7" w:rsidP="006D2FE3">
      <w:pPr>
        <w:widowControl w:val="0"/>
        <w:overflowPunct w:val="0"/>
        <w:autoSpaceDE w:val="0"/>
        <w:autoSpaceDN w:val="0"/>
        <w:adjustRightInd w:val="0"/>
        <w:textAlignment w:val="baseline"/>
        <w:rPr>
          <w:sz w:val="24"/>
          <w:szCs w:val="24"/>
        </w:rPr>
      </w:pPr>
      <w:r>
        <w:rPr>
          <w:sz w:val="24"/>
          <w:szCs w:val="24"/>
        </w:rPr>
        <w:t xml:space="preserve">                                                                                             mandatario senza rappresentanza del  </w:t>
      </w:r>
    </w:p>
    <w:p w:rsidR="002734E7" w:rsidRDefault="002734E7" w:rsidP="006D2FE3">
      <w:pPr>
        <w:widowControl w:val="0"/>
        <w:overflowPunct w:val="0"/>
        <w:autoSpaceDE w:val="0"/>
        <w:autoSpaceDN w:val="0"/>
        <w:adjustRightInd w:val="0"/>
        <w:ind w:left="4956"/>
        <w:textAlignment w:val="baseline"/>
        <w:rPr>
          <w:sz w:val="24"/>
          <w:szCs w:val="24"/>
        </w:rPr>
      </w:pPr>
      <w:r>
        <w:rPr>
          <w:sz w:val="24"/>
          <w:szCs w:val="24"/>
        </w:rPr>
        <w:t xml:space="preserve">          Consorzio di Bonifica Sicilia </w:t>
      </w:r>
      <w:r w:rsidRPr="008762CA">
        <w:rPr>
          <w:sz w:val="24"/>
          <w:szCs w:val="24"/>
        </w:rPr>
        <w:t>Orientale</w:t>
      </w:r>
    </w:p>
    <w:p w:rsidR="002734E7" w:rsidRDefault="002734E7" w:rsidP="006C5B62">
      <w:pPr>
        <w:widowControl w:val="0"/>
        <w:overflowPunct w:val="0"/>
        <w:autoSpaceDE w:val="0"/>
        <w:autoSpaceDN w:val="0"/>
        <w:adjustRightInd w:val="0"/>
        <w:jc w:val="center"/>
        <w:textAlignment w:val="baseline"/>
        <w:rPr>
          <w:sz w:val="24"/>
          <w:szCs w:val="24"/>
        </w:rPr>
      </w:pPr>
      <w:r w:rsidRPr="00ED304E">
        <w:rPr>
          <w:sz w:val="24"/>
          <w:szCs w:val="24"/>
        </w:rPr>
        <w:tab/>
      </w:r>
      <w:r w:rsidRPr="00ED304E">
        <w:rPr>
          <w:sz w:val="24"/>
          <w:szCs w:val="24"/>
        </w:rPr>
        <w:tab/>
      </w:r>
      <w:r w:rsidRPr="00ED304E">
        <w:rPr>
          <w:sz w:val="24"/>
          <w:szCs w:val="24"/>
        </w:rPr>
        <w:tab/>
      </w:r>
      <w:r>
        <w:rPr>
          <w:sz w:val="24"/>
          <w:szCs w:val="24"/>
        </w:rPr>
        <w:tab/>
      </w:r>
      <w:r>
        <w:rPr>
          <w:sz w:val="24"/>
          <w:szCs w:val="24"/>
        </w:rPr>
        <w:tab/>
      </w:r>
      <w:r w:rsidRPr="00ED304E">
        <w:rPr>
          <w:sz w:val="24"/>
          <w:szCs w:val="24"/>
        </w:rPr>
        <w:t>Viale San Martino, 62</w:t>
      </w:r>
    </w:p>
    <w:p w:rsidR="002734E7" w:rsidRPr="00ED304E" w:rsidRDefault="002734E7" w:rsidP="00ED304E">
      <w:pPr>
        <w:widowControl w:val="0"/>
        <w:overflowPunct w:val="0"/>
        <w:autoSpaceDE w:val="0"/>
        <w:autoSpaceDN w:val="0"/>
        <w:adjustRightInd w:val="0"/>
        <w:ind w:left="2124" w:firstLine="708"/>
        <w:jc w:val="center"/>
        <w:textAlignment w:val="baseline"/>
        <w:rPr>
          <w:sz w:val="24"/>
          <w:szCs w:val="24"/>
        </w:rPr>
      </w:pPr>
      <w:r w:rsidRPr="00ED304E">
        <w:rPr>
          <w:sz w:val="24"/>
          <w:szCs w:val="24"/>
        </w:rPr>
        <w:t>98123 Messina</w:t>
      </w:r>
    </w:p>
    <w:p w:rsidR="002734E7" w:rsidRDefault="002734E7" w:rsidP="000569BB">
      <w:pPr>
        <w:widowControl w:val="0"/>
        <w:overflowPunct w:val="0"/>
        <w:autoSpaceDE w:val="0"/>
        <w:autoSpaceDN w:val="0"/>
        <w:adjustRightInd w:val="0"/>
        <w:jc w:val="center"/>
        <w:textAlignment w:val="baseline"/>
        <w:rPr>
          <w:sz w:val="24"/>
          <w:szCs w:val="24"/>
        </w:rPr>
      </w:pPr>
    </w:p>
    <w:p w:rsidR="002734E7" w:rsidRPr="008762CA" w:rsidRDefault="002734E7" w:rsidP="000569BB">
      <w:pPr>
        <w:widowControl w:val="0"/>
        <w:overflowPunct w:val="0"/>
        <w:autoSpaceDE w:val="0"/>
        <w:autoSpaceDN w:val="0"/>
        <w:adjustRightInd w:val="0"/>
        <w:spacing w:line="200" w:lineRule="exact"/>
        <w:ind w:left="5103" w:hanging="6"/>
        <w:jc w:val="right"/>
        <w:textAlignment w:val="baseline"/>
        <w:rPr>
          <w:sz w:val="24"/>
          <w:szCs w:val="24"/>
          <w:u w:val="single"/>
        </w:rPr>
      </w:pPr>
      <w:r>
        <w:rPr>
          <w:sz w:val="24"/>
          <w:szCs w:val="24"/>
        </w:rPr>
        <w:t xml:space="preserve">    </w:t>
      </w:r>
    </w:p>
    <w:p w:rsidR="002734E7" w:rsidRPr="003C133A" w:rsidRDefault="002734E7" w:rsidP="000569BB">
      <w:pPr>
        <w:spacing w:before="240" w:after="240" w:line="276" w:lineRule="auto"/>
        <w:jc w:val="both"/>
        <w:rPr>
          <w:i/>
          <w:iCs/>
          <w:sz w:val="22"/>
          <w:szCs w:val="22"/>
        </w:rPr>
      </w:pPr>
      <w:r w:rsidRPr="003C133A">
        <w:rPr>
          <w:b/>
          <w:bCs/>
          <w:snapToGrid w:val="0"/>
          <w:color w:val="000000"/>
          <w:sz w:val="22"/>
          <w:szCs w:val="22"/>
        </w:rPr>
        <w:t xml:space="preserve">Oggetto: </w:t>
      </w:r>
      <w:r w:rsidRPr="003C133A">
        <w:rPr>
          <w:snapToGrid w:val="0"/>
          <w:color w:val="000000"/>
          <w:sz w:val="22"/>
          <w:szCs w:val="22"/>
        </w:rPr>
        <w:t>M</w:t>
      </w:r>
      <w:r w:rsidRPr="003C133A">
        <w:rPr>
          <w:sz w:val="22"/>
          <w:szCs w:val="22"/>
        </w:rPr>
        <w:t xml:space="preserve">anifestazione di interesse a partecipare alla procedura </w:t>
      </w:r>
      <w:r>
        <w:rPr>
          <w:sz w:val="22"/>
          <w:szCs w:val="22"/>
        </w:rPr>
        <w:t>negoziata</w:t>
      </w:r>
      <w:r w:rsidRPr="003C133A">
        <w:rPr>
          <w:sz w:val="22"/>
          <w:szCs w:val="22"/>
        </w:rPr>
        <w:t xml:space="preserve">, </w:t>
      </w:r>
      <w:r>
        <w:rPr>
          <w:sz w:val="24"/>
          <w:szCs w:val="24"/>
        </w:rPr>
        <w:t>ai sensi dell’</w:t>
      </w:r>
      <w:r w:rsidRPr="00F07BDC">
        <w:rPr>
          <w:sz w:val="24"/>
          <w:szCs w:val="24"/>
        </w:rPr>
        <w:t xml:space="preserve">art. </w:t>
      </w:r>
      <w:r>
        <w:rPr>
          <w:sz w:val="24"/>
          <w:szCs w:val="24"/>
        </w:rPr>
        <w:t>63</w:t>
      </w:r>
      <w:r w:rsidRPr="00F07BDC">
        <w:rPr>
          <w:sz w:val="24"/>
          <w:szCs w:val="24"/>
        </w:rPr>
        <w:t>, del d.lgs. 18 aprile 2016 n. 50 e ss.mm.ii</w:t>
      </w:r>
      <w:r>
        <w:rPr>
          <w:sz w:val="24"/>
          <w:szCs w:val="24"/>
        </w:rPr>
        <w:t>.</w:t>
      </w:r>
      <w:r>
        <w:rPr>
          <w:sz w:val="22"/>
          <w:szCs w:val="22"/>
        </w:rPr>
        <w:t>.</w:t>
      </w:r>
    </w:p>
    <w:p w:rsidR="002734E7" w:rsidRDefault="002734E7" w:rsidP="000569BB">
      <w:pPr>
        <w:autoSpaceDE w:val="0"/>
        <w:autoSpaceDN w:val="0"/>
        <w:adjustRightInd w:val="0"/>
        <w:spacing w:line="360" w:lineRule="auto"/>
        <w:jc w:val="both"/>
        <w:rPr>
          <w:sz w:val="22"/>
          <w:szCs w:val="22"/>
          <w:lang w:eastAsia="en-US"/>
        </w:rPr>
      </w:pPr>
    </w:p>
    <w:p w:rsidR="002734E7" w:rsidRDefault="002734E7" w:rsidP="00B27BF0">
      <w:pPr>
        <w:autoSpaceDE w:val="0"/>
        <w:autoSpaceDN w:val="0"/>
        <w:adjustRightInd w:val="0"/>
        <w:spacing w:line="360" w:lineRule="auto"/>
        <w:jc w:val="both"/>
        <w:rPr>
          <w:sz w:val="22"/>
          <w:szCs w:val="22"/>
          <w:lang w:eastAsia="en-US"/>
        </w:rPr>
      </w:pPr>
      <w:r>
        <w:rPr>
          <w:sz w:val="22"/>
          <w:szCs w:val="22"/>
          <w:lang w:eastAsia="en-US"/>
        </w:rPr>
        <w:t xml:space="preserve">Il/La sottoscritto/a </w:t>
      </w:r>
      <w:r w:rsidRPr="003C133A">
        <w:rPr>
          <w:sz w:val="22"/>
          <w:szCs w:val="22"/>
          <w:lang w:eastAsia="en-US"/>
        </w:rPr>
        <w:t>…………….…………</w:t>
      </w:r>
      <w:r>
        <w:rPr>
          <w:sz w:val="22"/>
          <w:szCs w:val="22"/>
          <w:lang w:eastAsia="en-US"/>
        </w:rPr>
        <w:t xml:space="preserve">………………… </w:t>
      </w:r>
      <w:r w:rsidRPr="003C133A">
        <w:rPr>
          <w:sz w:val="22"/>
          <w:szCs w:val="22"/>
        </w:rPr>
        <w:t>nato/a a</w:t>
      </w:r>
      <w:r>
        <w:rPr>
          <w:sz w:val="22"/>
          <w:szCs w:val="22"/>
        </w:rPr>
        <w:t xml:space="preserve"> …………………… il ……………...</w:t>
      </w:r>
    </w:p>
    <w:p w:rsidR="002734E7" w:rsidRPr="003C133A" w:rsidRDefault="002734E7" w:rsidP="00B27BF0">
      <w:pPr>
        <w:autoSpaceDE w:val="0"/>
        <w:autoSpaceDN w:val="0"/>
        <w:adjustRightInd w:val="0"/>
        <w:spacing w:line="360" w:lineRule="auto"/>
        <w:jc w:val="both"/>
        <w:rPr>
          <w:sz w:val="22"/>
          <w:szCs w:val="22"/>
          <w:lang w:eastAsia="en-US"/>
        </w:rPr>
      </w:pPr>
      <w:r w:rsidRPr="003C133A">
        <w:rPr>
          <w:sz w:val="22"/>
          <w:szCs w:val="22"/>
          <w:lang w:eastAsia="en-US"/>
        </w:rPr>
        <w:t xml:space="preserve">codice fiscale </w:t>
      </w:r>
      <w:r>
        <w:rPr>
          <w:sz w:val="22"/>
          <w:szCs w:val="22"/>
          <w:lang w:eastAsia="en-US"/>
        </w:rPr>
        <w:t xml:space="preserve"> </w:t>
      </w:r>
      <w:r w:rsidRPr="003C133A">
        <w:rPr>
          <w:sz w:val="22"/>
          <w:szCs w:val="22"/>
          <w:lang w:eastAsia="en-US"/>
        </w:rPr>
        <w:t>………………………</w:t>
      </w:r>
      <w:r>
        <w:rPr>
          <w:sz w:val="22"/>
          <w:szCs w:val="22"/>
          <w:lang w:eastAsia="en-US"/>
        </w:rPr>
        <w:t xml:space="preserve">….. </w:t>
      </w:r>
      <w:r w:rsidRPr="003C133A">
        <w:rPr>
          <w:sz w:val="22"/>
          <w:szCs w:val="22"/>
          <w:lang w:eastAsia="en-US"/>
        </w:rPr>
        <w:t xml:space="preserve">in qualità di </w:t>
      </w:r>
      <w:r>
        <w:rPr>
          <w:sz w:val="22"/>
          <w:szCs w:val="22"/>
          <w:lang w:eastAsia="en-US"/>
        </w:rPr>
        <w:t>……………………………………………………...</w:t>
      </w:r>
    </w:p>
    <w:p w:rsidR="002734E7" w:rsidRPr="003C133A" w:rsidRDefault="002734E7" w:rsidP="00B27BF0">
      <w:pPr>
        <w:autoSpaceDE w:val="0"/>
        <w:autoSpaceDN w:val="0"/>
        <w:adjustRightInd w:val="0"/>
        <w:spacing w:line="360" w:lineRule="auto"/>
        <w:jc w:val="both"/>
        <w:rPr>
          <w:sz w:val="22"/>
          <w:szCs w:val="22"/>
          <w:lang w:eastAsia="en-US"/>
        </w:rPr>
      </w:pPr>
      <w:r w:rsidRPr="003C133A">
        <w:rPr>
          <w:sz w:val="22"/>
          <w:szCs w:val="22"/>
          <w:lang w:eastAsia="en-US"/>
        </w:rPr>
        <w:t>dell</w:t>
      </w:r>
      <w:r>
        <w:rPr>
          <w:sz w:val="22"/>
          <w:szCs w:val="22"/>
          <w:lang w:eastAsia="en-US"/>
        </w:rPr>
        <w:t xml:space="preserve">a Ditta/Impresa </w:t>
      </w:r>
      <w:r w:rsidRPr="003C133A">
        <w:rPr>
          <w:sz w:val="22"/>
          <w:szCs w:val="22"/>
          <w:lang w:eastAsia="en-US"/>
        </w:rPr>
        <w:t>…………………</w:t>
      </w:r>
      <w:r>
        <w:rPr>
          <w:sz w:val="22"/>
          <w:szCs w:val="22"/>
          <w:lang w:eastAsia="en-US"/>
        </w:rPr>
        <w:t>………….…………………………………………………………….</w:t>
      </w:r>
    </w:p>
    <w:p w:rsidR="002734E7" w:rsidRPr="003C133A" w:rsidRDefault="002734E7" w:rsidP="00B27BF0">
      <w:pPr>
        <w:autoSpaceDE w:val="0"/>
        <w:autoSpaceDN w:val="0"/>
        <w:adjustRightInd w:val="0"/>
        <w:spacing w:line="360" w:lineRule="auto"/>
        <w:rPr>
          <w:sz w:val="22"/>
          <w:szCs w:val="22"/>
          <w:lang w:eastAsia="en-US"/>
        </w:rPr>
      </w:pPr>
      <w:r>
        <w:rPr>
          <w:sz w:val="22"/>
          <w:szCs w:val="22"/>
          <w:lang w:eastAsia="en-US"/>
        </w:rPr>
        <w:t xml:space="preserve">con sede in ……………………… Via/c.da/Piazza </w:t>
      </w:r>
      <w:r w:rsidRPr="003C133A">
        <w:rPr>
          <w:sz w:val="22"/>
          <w:szCs w:val="22"/>
          <w:lang w:eastAsia="en-US"/>
        </w:rPr>
        <w:t>…………….……..…………</w:t>
      </w:r>
      <w:r>
        <w:rPr>
          <w:sz w:val="22"/>
          <w:szCs w:val="22"/>
          <w:lang w:eastAsia="en-US"/>
        </w:rPr>
        <w:t>………………………….</w:t>
      </w:r>
    </w:p>
    <w:p w:rsidR="002734E7" w:rsidRPr="003C133A" w:rsidRDefault="002734E7" w:rsidP="00B27BF0">
      <w:pPr>
        <w:autoSpaceDE w:val="0"/>
        <w:autoSpaceDN w:val="0"/>
        <w:adjustRightInd w:val="0"/>
        <w:spacing w:line="360" w:lineRule="auto"/>
        <w:rPr>
          <w:sz w:val="22"/>
          <w:szCs w:val="22"/>
          <w:lang w:eastAsia="en-US"/>
        </w:rPr>
      </w:pPr>
      <w:r w:rsidRPr="003C133A">
        <w:rPr>
          <w:sz w:val="22"/>
          <w:szCs w:val="22"/>
          <w:lang w:eastAsia="en-US"/>
        </w:rPr>
        <w:t>con codice fiscale ………………………………………… partita IVA ……….………………………</w:t>
      </w:r>
      <w:r>
        <w:rPr>
          <w:sz w:val="22"/>
          <w:szCs w:val="22"/>
          <w:lang w:eastAsia="en-US"/>
        </w:rPr>
        <w:t>…...</w:t>
      </w:r>
    </w:p>
    <w:p w:rsidR="002734E7" w:rsidRDefault="002734E7" w:rsidP="00B27BF0">
      <w:pPr>
        <w:autoSpaceDE w:val="0"/>
        <w:autoSpaceDN w:val="0"/>
        <w:adjustRightInd w:val="0"/>
        <w:spacing w:line="360" w:lineRule="auto"/>
        <w:rPr>
          <w:sz w:val="22"/>
          <w:szCs w:val="22"/>
          <w:lang w:eastAsia="en-US"/>
        </w:rPr>
      </w:pPr>
      <w:r>
        <w:rPr>
          <w:sz w:val="22"/>
          <w:szCs w:val="22"/>
          <w:lang w:eastAsia="en-US"/>
        </w:rPr>
        <w:t>PEC ………………………………………………………………………………………………………….</w:t>
      </w:r>
    </w:p>
    <w:p w:rsidR="002734E7" w:rsidRDefault="002734E7" w:rsidP="00B27BF0">
      <w:pPr>
        <w:autoSpaceDE w:val="0"/>
        <w:autoSpaceDN w:val="0"/>
        <w:adjustRightInd w:val="0"/>
        <w:spacing w:line="360" w:lineRule="auto"/>
        <w:rPr>
          <w:sz w:val="22"/>
          <w:szCs w:val="22"/>
          <w:lang w:eastAsia="en-US"/>
        </w:rPr>
      </w:pPr>
      <w:r>
        <w:rPr>
          <w:sz w:val="22"/>
          <w:szCs w:val="22"/>
          <w:lang w:eastAsia="en-US"/>
        </w:rPr>
        <w:t xml:space="preserve">Telefono </w:t>
      </w:r>
      <w:r w:rsidRPr="003C133A">
        <w:rPr>
          <w:sz w:val="22"/>
          <w:szCs w:val="22"/>
          <w:lang w:eastAsia="en-US"/>
        </w:rPr>
        <w:t>……………………………………………………………</w:t>
      </w:r>
      <w:r>
        <w:rPr>
          <w:sz w:val="22"/>
          <w:szCs w:val="22"/>
          <w:lang w:eastAsia="en-US"/>
        </w:rPr>
        <w:t>………………………………………..</w:t>
      </w:r>
    </w:p>
    <w:p w:rsidR="002734E7" w:rsidRDefault="002734E7" w:rsidP="00B27BF0">
      <w:pPr>
        <w:autoSpaceDE w:val="0"/>
        <w:autoSpaceDN w:val="0"/>
        <w:adjustRightInd w:val="0"/>
        <w:spacing w:line="360" w:lineRule="auto"/>
        <w:rPr>
          <w:sz w:val="22"/>
          <w:szCs w:val="22"/>
          <w:lang w:eastAsia="en-US"/>
        </w:rPr>
      </w:pPr>
      <w:r>
        <w:rPr>
          <w:sz w:val="22"/>
          <w:szCs w:val="22"/>
          <w:lang w:eastAsia="en-US"/>
        </w:rPr>
        <w:t>Iscritto alla Camera di commercio di………………………………………… al n. REA…………………..</w:t>
      </w:r>
    </w:p>
    <w:p w:rsidR="002734E7" w:rsidRPr="003C133A" w:rsidRDefault="002734E7" w:rsidP="00B27BF0">
      <w:pPr>
        <w:autoSpaceDE w:val="0"/>
        <w:autoSpaceDN w:val="0"/>
        <w:adjustRightInd w:val="0"/>
        <w:rPr>
          <w:sz w:val="22"/>
          <w:szCs w:val="22"/>
          <w:lang w:eastAsia="en-US"/>
        </w:rPr>
      </w:pPr>
      <w:r>
        <w:rPr>
          <w:sz w:val="22"/>
          <w:szCs w:val="22"/>
          <w:lang w:eastAsia="en-US"/>
        </w:rPr>
        <w:t>in data ……………………. Attività ………………………………………………………………………...</w:t>
      </w:r>
    </w:p>
    <w:p w:rsidR="002734E7" w:rsidRDefault="002734E7" w:rsidP="00B27BF0">
      <w:pPr>
        <w:spacing w:line="360" w:lineRule="auto"/>
        <w:jc w:val="center"/>
        <w:rPr>
          <w:sz w:val="24"/>
          <w:szCs w:val="24"/>
        </w:rPr>
      </w:pPr>
    </w:p>
    <w:p w:rsidR="002734E7" w:rsidRPr="002B7D1D" w:rsidRDefault="002734E7" w:rsidP="00B27BF0">
      <w:pPr>
        <w:jc w:val="center"/>
        <w:rPr>
          <w:b/>
          <w:bCs/>
          <w:sz w:val="22"/>
          <w:szCs w:val="22"/>
        </w:rPr>
      </w:pPr>
      <w:r w:rsidRPr="002B7D1D">
        <w:rPr>
          <w:b/>
          <w:bCs/>
          <w:sz w:val="22"/>
          <w:szCs w:val="22"/>
        </w:rPr>
        <w:t xml:space="preserve">MANIFESTA </w:t>
      </w:r>
    </w:p>
    <w:p w:rsidR="002734E7" w:rsidRPr="002B7D1D" w:rsidRDefault="002734E7" w:rsidP="00B27BF0">
      <w:pPr>
        <w:jc w:val="center"/>
        <w:rPr>
          <w:b/>
          <w:bCs/>
          <w:sz w:val="22"/>
          <w:szCs w:val="22"/>
        </w:rPr>
      </w:pPr>
    </w:p>
    <w:p w:rsidR="002734E7" w:rsidRPr="002B7D1D" w:rsidRDefault="002734E7" w:rsidP="003A495F">
      <w:pPr>
        <w:jc w:val="both"/>
        <w:rPr>
          <w:sz w:val="22"/>
          <w:szCs w:val="22"/>
        </w:rPr>
      </w:pPr>
      <w:r w:rsidRPr="002B7D1D">
        <w:rPr>
          <w:sz w:val="22"/>
          <w:szCs w:val="22"/>
        </w:rPr>
        <w:t xml:space="preserve">Il proprio interesse a partecipare alla procedura negoziata indetta dal Consorzio di Bonifica </w:t>
      </w:r>
      <w:r>
        <w:rPr>
          <w:sz w:val="22"/>
          <w:szCs w:val="22"/>
        </w:rPr>
        <w:t xml:space="preserve">11 Messina </w:t>
      </w:r>
      <w:r w:rsidRPr="002B7D1D">
        <w:rPr>
          <w:sz w:val="22"/>
          <w:szCs w:val="22"/>
        </w:rPr>
        <w:t>mandatario senza rappresentanza del Consorzio di Bonifica Sicilia Orientale, ai sensi dell’art. 63 del Codice dei Contratti di cui al d.lgs. 18 aprile 2016, n. 50 e ss.mm.ii., come:</w:t>
      </w:r>
    </w:p>
    <w:p w:rsidR="002734E7" w:rsidRPr="002B7D1D" w:rsidRDefault="002734E7" w:rsidP="00292C5C">
      <w:pPr>
        <w:jc w:val="both"/>
        <w:rPr>
          <w:sz w:val="22"/>
          <w:szCs w:val="22"/>
        </w:rPr>
      </w:pPr>
      <w:r w:rsidRPr="002B7D1D">
        <w:rPr>
          <w:sz w:val="36"/>
          <w:szCs w:val="36"/>
        </w:rPr>
        <w:t>□</w:t>
      </w:r>
      <w:r w:rsidRPr="002B7D1D">
        <w:rPr>
          <w:sz w:val="22"/>
          <w:szCs w:val="22"/>
        </w:rPr>
        <w:t xml:space="preserve"> come impresa singola (imprese individuali, anche artigiani, e le società anche cooperative);</w:t>
      </w:r>
    </w:p>
    <w:p w:rsidR="002734E7" w:rsidRPr="000F4411" w:rsidRDefault="002734E7" w:rsidP="00292C5C">
      <w:pPr>
        <w:jc w:val="both"/>
        <w:rPr>
          <w:color w:val="000000"/>
          <w:sz w:val="22"/>
          <w:szCs w:val="22"/>
        </w:rPr>
      </w:pPr>
      <w:r w:rsidRPr="000F4411">
        <w:rPr>
          <w:sz w:val="36"/>
          <w:szCs w:val="36"/>
        </w:rPr>
        <w:t>□</w:t>
      </w:r>
      <w:r w:rsidRPr="000F4411">
        <w:rPr>
          <w:sz w:val="22"/>
          <w:szCs w:val="22"/>
        </w:rPr>
        <w:t xml:space="preserve"> come impresa singola in avvalimento (indicare </w:t>
      </w:r>
      <w:r w:rsidRPr="000F4411">
        <w:rPr>
          <w:color w:val="000000"/>
          <w:sz w:val="22"/>
          <w:szCs w:val="22"/>
        </w:rPr>
        <w:t>i dati identificativi (nome, cognome, luogo e data di nascita, qualifica) del titolare dell’impresa ausiliaria:</w:t>
      </w:r>
    </w:p>
    <w:p w:rsidR="002734E7" w:rsidRPr="000F4411" w:rsidRDefault="002734E7" w:rsidP="00643013">
      <w:pPr>
        <w:autoSpaceDE w:val="0"/>
        <w:autoSpaceDN w:val="0"/>
        <w:adjustRightInd w:val="0"/>
        <w:spacing w:line="360" w:lineRule="auto"/>
        <w:jc w:val="both"/>
        <w:rPr>
          <w:sz w:val="22"/>
          <w:szCs w:val="22"/>
          <w:lang w:eastAsia="en-US"/>
        </w:rPr>
      </w:pPr>
      <w:r w:rsidRPr="000F4411">
        <w:rPr>
          <w:sz w:val="22"/>
          <w:szCs w:val="22"/>
          <w:lang w:eastAsia="en-US"/>
        </w:rPr>
        <w:t xml:space="preserve">(nome e cognome) …………….…………………………… </w:t>
      </w:r>
      <w:r w:rsidRPr="000F4411">
        <w:rPr>
          <w:sz w:val="22"/>
          <w:szCs w:val="22"/>
        </w:rPr>
        <w:t>nato/a a …………………… il ……………...</w:t>
      </w:r>
    </w:p>
    <w:p w:rsidR="002734E7" w:rsidRPr="000F4411" w:rsidRDefault="002734E7" w:rsidP="00643013">
      <w:pPr>
        <w:autoSpaceDE w:val="0"/>
        <w:autoSpaceDN w:val="0"/>
        <w:adjustRightInd w:val="0"/>
        <w:spacing w:line="360" w:lineRule="auto"/>
        <w:jc w:val="both"/>
        <w:rPr>
          <w:sz w:val="22"/>
          <w:szCs w:val="22"/>
          <w:lang w:eastAsia="en-US"/>
        </w:rPr>
      </w:pPr>
      <w:r w:rsidRPr="000F4411">
        <w:rPr>
          <w:sz w:val="22"/>
          <w:szCs w:val="22"/>
          <w:lang w:eastAsia="en-US"/>
        </w:rPr>
        <w:t>codice fiscale  ………………………….. in qualità di ……………………………………………………...</w:t>
      </w:r>
    </w:p>
    <w:p w:rsidR="002734E7" w:rsidRPr="000F4411" w:rsidRDefault="002734E7" w:rsidP="00643013">
      <w:pPr>
        <w:autoSpaceDE w:val="0"/>
        <w:autoSpaceDN w:val="0"/>
        <w:adjustRightInd w:val="0"/>
        <w:spacing w:line="360" w:lineRule="auto"/>
        <w:jc w:val="both"/>
        <w:rPr>
          <w:sz w:val="22"/>
          <w:szCs w:val="22"/>
          <w:lang w:eastAsia="en-US"/>
        </w:rPr>
      </w:pPr>
      <w:r w:rsidRPr="000F4411">
        <w:rPr>
          <w:sz w:val="22"/>
          <w:szCs w:val="22"/>
          <w:lang w:eastAsia="en-US"/>
        </w:rPr>
        <w:t>della Ditta/Impresa …………………………….…………………………………………………………….</w:t>
      </w:r>
    </w:p>
    <w:p w:rsidR="002734E7" w:rsidRPr="000F4411" w:rsidRDefault="002734E7" w:rsidP="00643013">
      <w:pPr>
        <w:autoSpaceDE w:val="0"/>
        <w:autoSpaceDN w:val="0"/>
        <w:adjustRightInd w:val="0"/>
        <w:spacing w:line="360" w:lineRule="auto"/>
        <w:rPr>
          <w:sz w:val="22"/>
          <w:szCs w:val="22"/>
          <w:lang w:eastAsia="en-US"/>
        </w:rPr>
      </w:pPr>
      <w:r w:rsidRPr="000F4411">
        <w:rPr>
          <w:sz w:val="22"/>
          <w:szCs w:val="22"/>
          <w:lang w:eastAsia="en-US"/>
        </w:rPr>
        <w:t>con sede in ……………………… Via/c.da/Piazza …………….……..…………………………………….</w:t>
      </w:r>
    </w:p>
    <w:p w:rsidR="002734E7" w:rsidRPr="000F4411" w:rsidRDefault="002734E7" w:rsidP="00643013">
      <w:pPr>
        <w:autoSpaceDE w:val="0"/>
        <w:autoSpaceDN w:val="0"/>
        <w:adjustRightInd w:val="0"/>
        <w:spacing w:line="360" w:lineRule="auto"/>
        <w:rPr>
          <w:sz w:val="22"/>
          <w:szCs w:val="22"/>
          <w:lang w:eastAsia="en-US"/>
        </w:rPr>
      </w:pPr>
      <w:r w:rsidRPr="000F4411">
        <w:rPr>
          <w:sz w:val="22"/>
          <w:szCs w:val="22"/>
          <w:lang w:eastAsia="en-US"/>
        </w:rPr>
        <w:t>con codice fiscale ………………………………………… partita IVA ……….…………………………...</w:t>
      </w:r>
    </w:p>
    <w:p w:rsidR="002734E7" w:rsidRPr="000F4411" w:rsidRDefault="002734E7" w:rsidP="00643013">
      <w:pPr>
        <w:autoSpaceDE w:val="0"/>
        <w:autoSpaceDN w:val="0"/>
        <w:adjustRightInd w:val="0"/>
        <w:spacing w:line="360" w:lineRule="auto"/>
        <w:rPr>
          <w:sz w:val="22"/>
          <w:szCs w:val="22"/>
          <w:lang w:eastAsia="en-US"/>
        </w:rPr>
      </w:pPr>
      <w:r w:rsidRPr="000F4411">
        <w:rPr>
          <w:sz w:val="22"/>
          <w:szCs w:val="22"/>
          <w:lang w:eastAsia="en-US"/>
        </w:rPr>
        <w:t>PEC ………………………………………………………………………………………………………….</w:t>
      </w:r>
    </w:p>
    <w:p w:rsidR="002734E7" w:rsidRPr="000F4411" w:rsidRDefault="002734E7" w:rsidP="00643013">
      <w:pPr>
        <w:autoSpaceDE w:val="0"/>
        <w:autoSpaceDN w:val="0"/>
        <w:adjustRightInd w:val="0"/>
        <w:spacing w:line="360" w:lineRule="auto"/>
        <w:rPr>
          <w:sz w:val="22"/>
          <w:szCs w:val="22"/>
          <w:lang w:eastAsia="en-US"/>
        </w:rPr>
      </w:pPr>
      <w:r w:rsidRPr="000F4411">
        <w:rPr>
          <w:sz w:val="22"/>
          <w:szCs w:val="22"/>
          <w:lang w:eastAsia="en-US"/>
        </w:rPr>
        <w:t>Telefono ……………………………………………………………………………………………………..</w:t>
      </w:r>
    </w:p>
    <w:p w:rsidR="002734E7" w:rsidRPr="000F4411" w:rsidRDefault="002734E7" w:rsidP="00643013">
      <w:pPr>
        <w:autoSpaceDE w:val="0"/>
        <w:autoSpaceDN w:val="0"/>
        <w:adjustRightInd w:val="0"/>
        <w:spacing w:line="360" w:lineRule="auto"/>
        <w:rPr>
          <w:sz w:val="22"/>
          <w:szCs w:val="22"/>
          <w:lang w:eastAsia="en-US"/>
        </w:rPr>
      </w:pPr>
      <w:r w:rsidRPr="000F4411">
        <w:rPr>
          <w:sz w:val="22"/>
          <w:szCs w:val="22"/>
          <w:lang w:eastAsia="en-US"/>
        </w:rPr>
        <w:t>Iscritto alla Camera di commercio di………………………………………… al n. REA…………………..</w:t>
      </w:r>
    </w:p>
    <w:p w:rsidR="002734E7" w:rsidRDefault="002734E7" w:rsidP="006133B3">
      <w:pPr>
        <w:spacing w:line="360" w:lineRule="auto"/>
        <w:jc w:val="both"/>
        <w:rPr>
          <w:sz w:val="22"/>
          <w:szCs w:val="22"/>
          <w:lang w:eastAsia="en-US"/>
        </w:rPr>
      </w:pPr>
      <w:r w:rsidRPr="000F4411">
        <w:rPr>
          <w:sz w:val="22"/>
          <w:szCs w:val="22"/>
          <w:lang w:eastAsia="en-US"/>
        </w:rPr>
        <w:t>In data ……………………. Attività ………………………………………………………………………...</w:t>
      </w:r>
    </w:p>
    <w:p w:rsidR="002734E7" w:rsidRPr="00E67D81" w:rsidRDefault="002734E7" w:rsidP="00643013">
      <w:pPr>
        <w:jc w:val="both"/>
        <w:rPr>
          <w:sz w:val="22"/>
          <w:szCs w:val="22"/>
        </w:rPr>
      </w:pPr>
      <w:r w:rsidRPr="0035353A">
        <w:rPr>
          <w:sz w:val="36"/>
          <w:szCs w:val="36"/>
        </w:rPr>
        <w:t>□</w:t>
      </w:r>
      <w:r>
        <w:rPr>
          <w:sz w:val="32"/>
          <w:szCs w:val="32"/>
        </w:rPr>
        <w:t xml:space="preserve"> </w:t>
      </w:r>
      <w:r w:rsidRPr="00AC1BF4">
        <w:rPr>
          <w:sz w:val="22"/>
          <w:szCs w:val="22"/>
        </w:rPr>
        <w:t xml:space="preserve">in consorzio fra società cooperative di produzione e lavoro </w:t>
      </w:r>
      <w:r w:rsidRPr="00AC1BF4">
        <w:rPr>
          <w:color w:val="000000"/>
          <w:sz w:val="22"/>
          <w:szCs w:val="22"/>
        </w:rPr>
        <w:t xml:space="preserve">costituiti a norma della legge 25 giugno 1909, n. 422, e del decreto legislativo del Capo provvisorio dello Stato 14 dicembre 1947, n. 1577, e </w:t>
      </w:r>
      <w:r>
        <w:rPr>
          <w:color w:val="000000"/>
          <w:sz w:val="22"/>
          <w:szCs w:val="22"/>
        </w:rPr>
        <w:t>ss.mm.ii., per la/le seguente/i impresa/e</w:t>
      </w:r>
      <w:r w:rsidRPr="00AC1BF4">
        <w:rPr>
          <w:color w:val="000000"/>
          <w:sz w:val="22"/>
          <w:szCs w:val="22"/>
        </w:rPr>
        <w:t xml:space="preserve"> </w:t>
      </w:r>
      <w:r w:rsidRPr="00AC1BF4">
        <w:rPr>
          <w:sz w:val="22"/>
          <w:szCs w:val="22"/>
        </w:rPr>
        <w:t>(indicare la denominazione e la sede legale di ciascuna società):</w:t>
      </w:r>
    </w:p>
    <w:p w:rsidR="002734E7" w:rsidRDefault="002734E7" w:rsidP="00292C5C">
      <w:pPr>
        <w:jc w:val="both"/>
        <w:rPr>
          <w:sz w:val="32"/>
          <w:szCs w:val="32"/>
        </w:rPr>
      </w:pPr>
      <w:r w:rsidRPr="00532F39">
        <w:rPr>
          <w:sz w:val="24"/>
          <w:szCs w:val="24"/>
        </w:rPr>
        <w:t>……………………………………………………………………………………………………</w:t>
      </w:r>
      <w:r>
        <w:rPr>
          <w:sz w:val="24"/>
          <w:szCs w:val="24"/>
        </w:rPr>
        <w:t>.…</w:t>
      </w:r>
      <w:r w:rsidRPr="00532F39">
        <w:rPr>
          <w:sz w:val="24"/>
          <w:szCs w:val="24"/>
        </w:rPr>
        <w:t>…………………………………………………………………………………………………</w:t>
      </w:r>
      <w:r>
        <w:rPr>
          <w:sz w:val="24"/>
          <w:szCs w:val="24"/>
        </w:rPr>
        <w:t>.</w:t>
      </w:r>
      <w:r w:rsidRPr="00532F39">
        <w:rPr>
          <w:sz w:val="24"/>
          <w:szCs w:val="24"/>
        </w:rPr>
        <w:t>…</w:t>
      </w:r>
      <w:r>
        <w:rPr>
          <w:sz w:val="24"/>
          <w:szCs w:val="24"/>
        </w:rPr>
        <w:t>…………………………………………………………………………………………………...</w:t>
      </w:r>
    </w:p>
    <w:p w:rsidR="002734E7" w:rsidRPr="00C830A2" w:rsidRDefault="002734E7" w:rsidP="00292C5C">
      <w:pPr>
        <w:jc w:val="both"/>
        <w:rPr>
          <w:sz w:val="22"/>
          <w:szCs w:val="22"/>
        </w:rPr>
      </w:pPr>
      <w:r w:rsidRPr="0035353A">
        <w:rPr>
          <w:sz w:val="36"/>
          <w:szCs w:val="36"/>
        </w:rPr>
        <w:t>□</w:t>
      </w:r>
      <w:r>
        <w:rPr>
          <w:sz w:val="32"/>
          <w:szCs w:val="32"/>
        </w:rPr>
        <w:t xml:space="preserve"> </w:t>
      </w:r>
      <w:r w:rsidRPr="00C830A2">
        <w:rPr>
          <w:sz w:val="22"/>
          <w:szCs w:val="22"/>
        </w:rPr>
        <w:t xml:space="preserve">in consorzio fra imprese artigiane </w:t>
      </w:r>
      <w:r w:rsidRPr="00AC1BF4">
        <w:rPr>
          <w:color w:val="000000"/>
          <w:sz w:val="22"/>
          <w:szCs w:val="22"/>
        </w:rPr>
        <w:t xml:space="preserve">di cui alla legge 8 agosto 1985, n. 443, </w:t>
      </w:r>
      <w:r w:rsidRPr="00C830A2">
        <w:rPr>
          <w:sz w:val="22"/>
          <w:szCs w:val="22"/>
        </w:rPr>
        <w:t xml:space="preserve">per </w:t>
      </w:r>
      <w:r>
        <w:rPr>
          <w:sz w:val="22"/>
          <w:szCs w:val="22"/>
        </w:rPr>
        <w:t>la/</w:t>
      </w:r>
      <w:r w:rsidRPr="00C830A2">
        <w:rPr>
          <w:sz w:val="22"/>
          <w:szCs w:val="22"/>
        </w:rPr>
        <w:t>le seguent</w:t>
      </w:r>
      <w:r>
        <w:rPr>
          <w:sz w:val="22"/>
          <w:szCs w:val="22"/>
        </w:rPr>
        <w:t>e/</w:t>
      </w:r>
      <w:r w:rsidRPr="00C830A2">
        <w:rPr>
          <w:sz w:val="22"/>
          <w:szCs w:val="22"/>
        </w:rPr>
        <w:t>i impres</w:t>
      </w:r>
      <w:r>
        <w:rPr>
          <w:sz w:val="22"/>
          <w:szCs w:val="22"/>
        </w:rPr>
        <w:t>a/</w:t>
      </w:r>
      <w:r w:rsidRPr="00C830A2">
        <w:rPr>
          <w:sz w:val="22"/>
          <w:szCs w:val="22"/>
        </w:rPr>
        <w:t>e (indicare la denominazione e la sede legale di ciascuna impresa):</w:t>
      </w:r>
    </w:p>
    <w:p w:rsidR="002734E7" w:rsidRDefault="002734E7" w:rsidP="00292C5C">
      <w:pPr>
        <w:jc w:val="both"/>
        <w:rPr>
          <w:sz w:val="24"/>
          <w:szCs w:val="24"/>
        </w:rPr>
      </w:pPr>
      <w:r w:rsidRPr="007909D3">
        <w:rPr>
          <w:sz w:val="24"/>
          <w:szCs w:val="24"/>
        </w:rPr>
        <w:t>……………………………………………………………………………………………………</w:t>
      </w:r>
      <w:r>
        <w:rPr>
          <w:sz w:val="24"/>
          <w:szCs w:val="24"/>
        </w:rPr>
        <w:t>.</w:t>
      </w:r>
      <w:r w:rsidRPr="007909D3">
        <w:rPr>
          <w:sz w:val="24"/>
          <w:szCs w:val="24"/>
        </w:rPr>
        <w:t>……………………………………………………………………………………………………</w:t>
      </w:r>
      <w:r>
        <w:rPr>
          <w:sz w:val="24"/>
          <w:szCs w:val="24"/>
        </w:rPr>
        <w:t>...</w:t>
      </w:r>
    </w:p>
    <w:p w:rsidR="002734E7" w:rsidRDefault="002734E7" w:rsidP="00292C5C">
      <w:pPr>
        <w:jc w:val="both"/>
        <w:rPr>
          <w:sz w:val="32"/>
          <w:szCs w:val="32"/>
        </w:rPr>
      </w:pPr>
      <w:r>
        <w:rPr>
          <w:sz w:val="24"/>
          <w:szCs w:val="24"/>
        </w:rPr>
        <w:t>……………………………………………………………………………………………………...</w:t>
      </w:r>
    </w:p>
    <w:p w:rsidR="002734E7" w:rsidRPr="00446151" w:rsidRDefault="002734E7" w:rsidP="00292C5C">
      <w:pPr>
        <w:jc w:val="both"/>
        <w:rPr>
          <w:sz w:val="22"/>
          <w:szCs w:val="22"/>
        </w:rPr>
      </w:pPr>
      <w:r w:rsidRPr="0035353A">
        <w:rPr>
          <w:sz w:val="36"/>
          <w:szCs w:val="36"/>
        </w:rPr>
        <w:t>□</w:t>
      </w:r>
      <w:r>
        <w:rPr>
          <w:sz w:val="32"/>
          <w:szCs w:val="32"/>
        </w:rPr>
        <w:t xml:space="preserve"> </w:t>
      </w:r>
      <w:r w:rsidRPr="00C830A2">
        <w:rPr>
          <w:sz w:val="22"/>
          <w:szCs w:val="22"/>
        </w:rPr>
        <w:t xml:space="preserve">in consorzio stabile </w:t>
      </w:r>
      <w:r w:rsidRPr="00446151">
        <w:rPr>
          <w:color w:val="000000"/>
          <w:sz w:val="22"/>
          <w:szCs w:val="22"/>
        </w:rPr>
        <w:t xml:space="preserve">costituiti anche in forma di società consortili ai sensi </w:t>
      </w:r>
      <w:r w:rsidRPr="00446151">
        <w:rPr>
          <w:sz w:val="22"/>
          <w:szCs w:val="22"/>
        </w:rPr>
        <w:t>dell'</w:t>
      </w:r>
      <w:hyperlink r:id="rId7" w:anchor="2615-ter" w:history="1">
        <w:r w:rsidRPr="00446151">
          <w:rPr>
            <w:sz w:val="22"/>
            <w:szCs w:val="22"/>
            <w:u w:val="single"/>
          </w:rPr>
          <w:t>articolo 2615-ter del codice civile,</w:t>
        </w:r>
      </w:hyperlink>
      <w:r w:rsidRPr="00446151">
        <w:rPr>
          <w:color w:val="000000"/>
          <w:sz w:val="22"/>
          <w:szCs w:val="22"/>
        </w:rPr>
        <w:t> tra imprenditori individuali, anche artigiani, società commerciali, società cooperative di produzione e lavoro</w:t>
      </w:r>
      <w:r>
        <w:rPr>
          <w:color w:val="000000"/>
          <w:sz w:val="22"/>
          <w:szCs w:val="22"/>
        </w:rPr>
        <w:t xml:space="preserve">, </w:t>
      </w:r>
      <w:r w:rsidRPr="00446151">
        <w:rPr>
          <w:sz w:val="22"/>
          <w:szCs w:val="22"/>
        </w:rPr>
        <w:t xml:space="preserve">per </w:t>
      </w:r>
      <w:r>
        <w:rPr>
          <w:sz w:val="22"/>
          <w:szCs w:val="22"/>
        </w:rPr>
        <w:t>la/</w:t>
      </w:r>
      <w:r w:rsidRPr="00446151">
        <w:rPr>
          <w:sz w:val="22"/>
          <w:szCs w:val="22"/>
        </w:rPr>
        <w:t>le seguent</w:t>
      </w:r>
      <w:r>
        <w:rPr>
          <w:sz w:val="22"/>
          <w:szCs w:val="22"/>
        </w:rPr>
        <w:t>e/</w:t>
      </w:r>
      <w:r w:rsidRPr="00446151">
        <w:rPr>
          <w:sz w:val="22"/>
          <w:szCs w:val="22"/>
        </w:rPr>
        <w:t>i impres</w:t>
      </w:r>
      <w:r>
        <w:rPr>
          <w:sz w:val="22"/>
          <w:szCs w:val="22"/>
        </w:rPr>
        <w:t>a/</w:t>
      </w:r>
      <w:r w:rsidRPr="00446151">
        <w:rPr>
          <w:sz w:val="22"/>
          <w:szCs w:val="22"/>
        </w:rPr>
        <w:t>e (indicare la denominazione e la sede legale di ciascuna impresa):</w:t>
      </w:r>
    </w:p>
    <w:p w:rsidR="002734E7" w:rsidRDefault="002734E7" w:rsidP="00292C5C">
      <w:pPr>
        <w:jc w:val="both"/>
        <w:rPr>
          <w:sz w:val="24"/>
          <w:szCs w:val="24"/>
        </w:rPr>
      </w:pPr>
      <w:r w:rsidRPr="007909D3">
        <w:rPr>
          <w:sz w:val="24"/>
          <w:szCs w:val="24"/>
        </w:rPr>
        <w:t>……………………………………………………………………………………………………</w:t>
      </w:r>
      <w:r>
        <w:rPr>
          <w:sz w:val="24"/>
          <w:szCs w:val="24"/>
        </w:rPr>
        <w:t>.</w:t>
      </w:r>
      <w:r w:rsidRPr="007909D3">
        <w:rPr>
          <w:sz w:val="24"/>
          <w:szCs w:val="24"/>
        </w:rPr>
        <w:t>……………………………………………………………………………………………………</w:t>
      </w:r>
      <w:r>
        <w:rPr>
          <w:sz w:val="24"/>
          <w:szCs w:val="24"/>
        </w:rPr>
        <w:t>...</w:t>
      </w:r>
    </w:p>
    <w:p w:rsidR="002734E7" w:rsidRPr="007909D3" w:rsidRDefault="002734E7" w:rsidP="00292C5C">
      <w:pPr>
        <w:jc w:val="both"/>
        <w:rPr>
          <w:sz w:val="24"/>
          <w:szCs w:val="24"/>
        </w:rPr>
      </w:pPr>
      <w:r>
        <w:rPr>
          <w:sz w:val="24"/>
          <w:szCs w:val="24"/>
        </w:rPr>
        <w:t>……………………………………………………………………………………………………...</w:t>
      </w:r>
    </w:p>
    <w:p w:rsidR="002734E7" w:rsidRPr="00C830A2" w:rsidRDefault="002734E7" w:rsidP="00292C5C">
      <w:pPr>
        <w:pStyle w:val="BodyText"/>
        <w:rPr>
          <w:sz w:val="22"/>
          <w:szCs w:val="22"/>
        </w:rPr>
      </w:pPr>
      <w:r w:rsidRPr="000D33B7">
        <w:rPr>
          <w:sz w:val="36"/>
          <w:szCs w:val="36"/>
        </w:rPr>
        <w:t>□</w:t>
      </w:r>
      <w:r>
        <w:rPr>
          <w:sz w:val="32"/>
          <w:szCs w:val="32"/>
        </w:rPr>
        <w:t xml:space="preserve"> </w:t>
      </w:r>
      <w:r w:rsidRPr="00C830A2">
        <w:rPr>
          <w:sz w:val="22"/>
          <w:szCs w:val="22"/>
        </w:rPr>
        <w:t>in raggruppamento temporaneo di concorrenti, già costituito</w:t>
      </w:r>
      <w:r>
        <w:rPr>
          <w:sz w:val="22"/>
          <w:szCs w:val="22"/>
        </w:rPr>
        <w:t xml:space="preserve"> </w:t>
      </w:r>
      <w:r w:rsidRPr="00C830A2">
        <w:rPr>
          <w:sz w:val="22"/>
          <w:szCs w:val="22"/>
        </w:rPr>
        <w:t>prima della presentazione dell’offerta o da costituire, con le seguenti imprese concorrenti (indicare la denominazione e la sede legale di ciascuna impresa e le quote di partecipazione al raggruppamento):</w:t>
      </w:r>
    </w:p>
    <w:p w:rsidR="002734E7" w:rsidRPr="00C830A2" w:rsidRDefault="002734E7" w:rsidP="00292C5C">
      <w:pPr>
        <w:pStyle w:val="BodyText"/>
        <w:rPr>
          <w:sz w:val="22"/>
          <w:szCs w:val="22"/>
        </w:rPr>
      </w:pPr>
    </w:p>
    <w:p w:rsidR="002734E7" w:rsidRDefault="002734E7" w:rsidP="00292C5C">
      <w:pPr>
        <w:jc w:val="both"/>
      </w:pPr>
      <w:r>
        <w:t>impresa capogruppo</w:t>
      </w:r>
    </w:p>
    <w:p w:rsidR="002734E7" w:rsidRDefault="002734E7" w:rsidP="00292C5C">
      <w:pPr>
        <w:jc w:val="both"/>
      </w:pPr>
      <w:r>
        <w:t>...................................................................................................................................................…………………………….</w:t>
      </w:r>
    </w:p>
    <w:p w:rsidR="002734E7" w:rsidRDefault="002734E7" w:rsidP="00292C5C">
      <w:pPr>
        <w:jc w:val="both"/>
      </w:pPr>
      <w:r>
        <w:t>...................................................................................................................................................…………………………….</w:t>
      </w:r>
    </w:p>
    <w:p w:rsidR="002734E7" w:rsidRDefault="002734E7" w:rsidP="00292C5C">
      <w:pPr>
        <w:jc w:val="both"/>
      </w:pPr>
      <w:r>
        <w:t>impresa mandante:</w:t>
      </w:r>
    </w:p>
    <w:p w:rsidR="002734E7" w:rsidRDefault="002734E7" w:rsidP="00292C5C">
      <w:pPr>
        <w:jc w:val="both"/>
      </w:pPr>
      <w:r>
        <w:t>................................................................................................................................................................................................</w:t>
      </w:r>
    </w:p>
    <w:p w:rsidR="002734E7" w:rsidRDefault="002734E7" w:rsidP="00292C5C">
      <w:pPr>
        <w:jc w:val="both"/>
      </w:pPr>
      <w:r>
        <w:t>................................................................................................................................................................................................</w:t>
      </w:r>
    </w:p>
    <w:p w:rsidR="002734E7" w:rsidRDefault="002734E7" w:rsidP="00292C5C">
      <w:pPr>
        <w:jc w:val="both"/>
      </w:pPr>
      <w:r>
        <w:t>impresa mandante:</w:t>
      </w:r>
    </w:p>
    <w:p w:rsidR="002734E7" w:rsidRDefault="002734E7" w:rsidP="00292C5C">
      <w:pPr>
        <w:jc w:val="both"/>
      </w:pPr>
      <w:r>
        <w:t>................................................................................................................................................................................................</w:t>
      </w:r>
    </w:p>
    <w:p w:rsidR="002734E7" w:rsidRDefault="002734E7" w:rsidP="00292C5C">
      <w:pPr>
        <w:jc w:val="both"/>
      </w:pPr>
      <w:r>
        <w:t>................................................................................................................................................................................................</w:t>
      </w:r>
    </w:p>
    <w:p w:rsidR="002734E7" w:rsidRDefault="002734E7" w:rsidP="00292C5C">
      <w:pPr>
        <w:jc w:val="both"/>
      </w:pPr>
      <w:r>
        <w:t>impresa cooptata:</w:t>
      </w:r>
    </w:p>
    <w:p w:rsidR="002734E7" w:rsidRDefault="002734E7" w:rsidP="00292C5C">
      <w:pPr>
        <w:jc w:val="both"/>
      </w:pPr>
      <w:r>
        <w:t>………………………………………………………………………………………………………………………………</w:t>
      </w:r>
    </w:p>
    <w:p w:rsidR="002734E7" w:rsidRDefault="002734E7" w:rsidP="00292C5C">
      <w:pPr>
        <w:jc w:val="both"/>
      </w:pPr>
      <w:r>
        <w:t>………………………………………………………………………………………………………………………………</w:t>
      </w:r>
    </w:p>
    <w:p w:rsidR="002734E7" w:rsidRPr="001754DE" w:rsidRDefault="002734E7" w:rsidP="00292C5C">
      <w:pPr>
        <w:jc w:val="both"/>
        <w:rPr>
          <w:sz w:val="22"/>
          <w:szCs w:val="22"/>
        </w:rPr>
      </w:pPr>
      <w:r w:rsidRPr="000D33B7">
        <w:rPr>
          <w:sz w:val="36"/>
          <w:szCs w:val="36"/>
        </w:rPr>
        <w:t>□</w:t>
      </w:r>
      <w:r w:rsidRPr="001754DE">
        <w:rPr>
          <w:sz w:val="22"/>
          <w:szCs w:val="22"/>
        </w:rPr>
        <w:t xml:space="preserve"> in aggregazione tra imprese aderenti al contratto di rete ai sensi dell’articolo 3, comma 4-</w:t>
      </w:r>
      <w:r w:rsidRPr="001754DE">
        <w:rPr>
          <w:i/>
          <w:iCs/>
          <w:sz w:val="22"/>
          <w:szCs w:val="22"/>
        </w:rPr>
        <w:t>quater</w:t>
      </w:r>
      <w:r w:rsidRPr="001754DE">
        <w:rPr>
          <w:sz w:val="22"/>
          <w:szCs w:val="22"/>
        </w:rPr>
        <w:t>, del decreto legge 10 febbraio 2009 n. 5, convertito, con modificazioni, in legge 9 aprile 2009 n. 33, con le seguenti imprese (indicare la denominazione, la sede legale di ciascuna impresa e le quote di partecipazione all'aggregazione):</w:t>
      </w:r>
    </w:p>
    <w:p w:rsidR="002734E7" w:rsidRDefault="002734E7" w:rsidP="00292C5C">
      <w:pPr>
        <w:jc w:val="both"/>
      </w:pPr>
      <w:r>
        <w:t>.......................................................................................................................................................</w:t>
      </w:r>
    </w:p>
    <w:p w:rsidR="002734E7" w:rsidRDefault="002734E7" w:rsidP="00292C5C">
      <w:pPr>
        <w:jc w:val="both"/>
      </w:pPr>
      <w:r>
        <w:t>.......................................................................................................................................................</w:t>
      </w:r>
    </w:p>
    <w:p w:rsidR="002734E7" w:rsidRDefault="002734E7" w:rsidP="00292C5C">
      <w:pPr>
        <w:jc w:val="both"/>
      </w:pPr>
      <w:r>
        <w:t>.......................................................................................................................................................</w:t>
      </w:r>
    </w:p>
    <w:p w:rsidR="002734E7" w:rsidRDefault="002734E7" w:rsidP="00292C5C">
      <w:pPr>
        <w:jc w:val="both"/>
      </w:pPr>
      <w:r>
        <w:t>.......................................................................................................................................................</w:t>
      </w:r>
    </w:p>
    <w:p w:rsidR="002734E7" w:rsidRDefault="002734E7" w:rsidP="00F23B28">
      <w:pPr>
        <w:jc w:val="both"/>
      </w:pPr>
      <w:r w:rsidRPr="0035353A">
        <w:rPr>
          <w:sz w:val="36"/>
          <w:szCs w:val="36"/>
        </w:rPr>
        <w:t>□</w:t>
      </w:r>
      <w:r>
        <w:rPr>
          <w:sz w:val="32"/>
          <w:szCs w:val="32"/>
        </w:rPr>
        <w:t xml:space="preserve"> </w:t>
      </w:r>
      <w:r w:rsidRPr="00C830A2">
        <w:rPr>
          <w:sz w:val="22"/>
          <w:szCs w:val="22"/>
        </w:rPr>
        <w:t>come soggetto G.E.I.E.;</w:t>
      </w:r>
    </w:p>
    <w:p w:rsidR="002734E7" w:rsidRDefault="002734E7" w:rsidP="00292C5C">
      <w:pPr>
        <w:jc w:val="both"/>
      </w:pPr>
    </w:p>
    <w:p w:rsidR="002734E7" w:rsidRPr="00820C46" w:rsidRDefault="002734E7" w:rsidP="003A495F">
      <w:pPr>
        <w:jc w:val="both"/>
        <w:rPr>
          <w:sz w:val="22"/>
          <w:szCs w:val="22"/>
        </w:rPr>
      </w:pPr>
      <w:r w:rsidRPr="00820C46">
        <w:rPr>
          <w:sz w:val="22"/>
          <w:szCs w:val="22"/>
        </w:rPr>
        <w:t>A tal fine, ai s</w:t>
      </w:r>
      <w:r>
        <w:rPr>
          <w:sz w:val="22"/>
          <w:szCs w:val="22"/>
        </w:rPr>
        <w:t>ensi degli articoli 46, 47 e 77</w:t>
      </w:r>
      <w:r w:rsidRPr="0009661B">
        <w:rPr>
          <w:i/>
          <w:iCs/>
          <w:sz w:val="22"/>
          <w:szCs w:val="22"/>
        </w:rPr>
        <w:t>bis</w:t>
      </w:r>
      <w:r w:rsidRPr="00820C46">
        <w:rPr>
          <w:sz w:val="22"/>
          <w:szCs w:val="22"/>
        </w:rPr>
        <w:t xml:space="preserve"> del D.P.R. n. 445/2000 e successive modificazioni, consapevole delle sanzioni penali previste dall'articolo 76 del medesimo D.P.R. n. 445/2000, per le ipotesi di falsità in atti e dichiarazioni mendaci ivi indicate</w:t>
      </w:r>
    </w:p>
    <w:p w:rsidR="002734E7" w:rsidRDefault="002734E7" w:rsidP="00EB1C3A">
      <w:pPr>
        <w:autoSpaceDE w:val="0"/>
        <w:autoSpaceDN w:val="0"/>
        <w:adjustRightInd w:val="0"/>
        <w:spacing w:before="120" w:line="360" w:lineRule="auto"/>
        <w:jc w:val="center"/>
        <w:rPr>
          <w:b/>
          <w:bCs/>
          <w:sz w:val="22"/>
          <w:szCs w:val="22"/>
          <w:lang w:eastAsia="en-US"/>
        </w:rPr>
      </w:pPr>
    </w:p>
    <w:p w:rsidR="002734E7" w:rsidRPr="00820C46" w:rsidRDefault="002734E7" w:rsidP="00EB1C3A">
      <w:pPr>
        <w:autoSpaceDE w:val="0"/>
        <w:autoSpaceDN w:val="0"/>
        <w:adjustRightInd w:val="0"/>
        <w:spacing w:before="120" w:line="360" w:lineRule="auto"/>
        <w:jc w:val="center"/>
        <w:rPr>
          <w:b/>
          <w:bCs/>
          <w:sz w:val="22"/>
          <w:szCs w:val="22"/>
          <w:lang w:eastAsia="en-US"/>
        </w:rPr>
      </w:pPr>
      <w:r w:rsidRPr="00820C46">
        <w:rPr>
          <w:b/>
          <w:bCs/>
          <w:sz w:val="22"/>
          <w:szCs w:val="22"/>
          <w:lang w:eastAsia="en-US"/>
        </w:rPr>
        <w:t>DICHIARA</w:t>
      </w:r>
    </w:p>
    <w:p w:rsidR="002734E7" w:rsidRPr="00820C46" w:rsidRDefault="002734E7" w:rsidP="00EB1C3A">
      <w:pPr>
        <w:pStyle w:val="Normal1"/>
        <w:spacing w:line="240" w:lineRule="auto"/>
        <w:jc w:val="both"/>
        <w:rPr>
          <w:color w:val="000000"/>
          <w:sz w:val="22"/>
          <w:szCs w:val="22"/>
        </w:rPr>
      </w:pPr>
      <w:r w:rsidRPr="00303CC1">
        <w:rPr>
          <w:color w:val="000000"/>
          <w:sz w:val="36"/>
          <w:szCs w:val="36"/>
        </w:rPr>
        <w:t>□</w:t>
      </w:r>
      <w:r>
        <w:rPr>
          <w:color w:val="000000"/>
        </w:rPr>
        <w:t xml:space="preserve"> </w:t>
      </w:r>
      <w:r w:rsidRPr="00820C46">
        <w:rPr>
          <w:color w:val="000000"/>
          <w:sz w:val="22"/>
          <w:szCs w:val="22"/>
        </w:rPr>
        <w:t xml:space="preserve">che nei propri confronti non è stata pronunciata sentenza definitiva o decreto penale di condanna divenuto irrevocabile o sentenza di applicazione della pena su richiesta, ai sensi dell’articolo 444 del codice di procedura penale per uno dei seguenti reati </w:t>
      </w:r>
      <w:r w:rsidRPr="00820C46">
        <w:rPr>
          <w:b/>
          <w:bCs/>
          <w:color w:val="000000"/>
          <w:sz w:val="22"/>
          <w:szCs w:val="22"/>
        </w:rPr>
        <w:t>(art. 80, comma 1, del Codice dei Contratti)</w:t>
      </w:r>
      <w:r w:rsidRPr="00820C46">
        <w:rPr>
          <w:color w:val="000000"/>
          <w:sz w:val="22"/>
          <w:szCs w:val="22"/>
        </w:rPr>
        <w:t>:</w:t>
      </w:r>
    </w:p>
    <w:p w:rsidR="002734E7" w:rsidRPr="00820C46" w:rsidRDefault="002734E7" w:rsidP="00EB1C3A">
      <w:pPr>
        <w:pStyle w:val="Normal1"/>
        <w:spacing w:line="240" w:lineRule="auto"/>
        <w:jc w:val="both"/>
        <w:rPr>
          <w:color w:val="000000"/>
          <w:sz w:val="22"/>
          <w:szCs w:val="22"/>
        </w:rPr>
      </w:pPr>
      <w:r w:rsidRPr="00820C46">
        <w:rPr>
          <w:color w:val="000000"/>
          <w:sz w:val="22"/>
          <w:szCs w:val="22"/>
        </w:rPr>
        <w:t>a) delitti, consumati o tentati, di cui agli articoli 416, 416-</w:t>
      </w:r>
      <w:r w:rsidRPr="00820C46">
        <w:rPr>
          <w:i/>
          <w:iCs/>
          <w:color w:val="000000"/>
          <w:sz w:val="22"/>
          <w:szCs w:val="22"/>
        </w:rPr>
        <w:t>bis</w:t>
      </w:r>
      <w:r w:rsidRPr="00820C46">
        <w:rPr>
          <w:color w:val="000000"/>
          <w:sz w:val="22"/>
          <w:szCs w:val="22"/>
        </w:rPr>
        <w:t xml:space="preserve"> del codice penale ovvero delitti commessi avvalendosi delle condizioni previste dal predetto articolo 416-</w:t>
      </w:r>
      <w:r w:rsidRPr="00820C46">
        <w:rPr>
          <w:i/>
          <w:iCs/>
          <w:color w:val="000000"/>
          <w:sz w:val="22"/>
          <w:szCs w:val="22"/>
        </w:rPr>
        <w:t>bis</w:t>
      </w:r>
      <w:r w:rsidRPr="00820C46">
        <w:rPr>
          <w:color w:val="000000"/>
          <w:sz w:val="22"/>
          <w:szCs w:val="22"/>
        </w:rPr>
        <w:t xml:space="preserve"> ovvero al fine di agevolare l’attività delle associazioni previste dallo stesso articolo, nonché per i delitti, consumati o tentati, previsti dall’articolo 74 del D.P.R. 9 ottobre 1990, n. 309, dell’articolo 291-</w:t>
      </w:r>
      <w:r w:rsidRPr="00820C46">
        <w:rPr>
          <w:i/>
          <w:iCs/>
          <w:color w:val="000000"/>
          <w:sz w:val="22"/>
          <w:szCs w:val="22"/>
        </w:rPr>
        <w:t>quater</w:t>
      </w:r>
      <w:r w:rsidRPr="00820C46">
        <w:rPr>
          <w:color w:val="000000"/>
          <w:sz w:val="22"/>
          <w:szCs w:val="22"/>
        </w:rPr>
        <w:t xml:space="preserve"> del D.P.R. 23 gennaio 1973, n. 43 e dall’articolo 260 del decreto legislativo 3 aprile 2006, n. 152, in quanto riconducibili alla partecipazione a una organizzazione criminale, quale definita all’articolo 2 della decisione quadro 2008/841/GAI del Consiglio;</w:t>
      </w:r>
    </w:p>
    <w:p w:rsidR="002734E7" w:rsidRPr="00820C46" w:rsidRDefault="002734E7" w:rsidP="00EB1C3A">
      <w:pPr>
        <w:pStyle w:val="Normal1"/>
        <w:spacing w:line="240" w:lineRule="auto"/>
        <w:jc w:val="both"/>
        <w:rPr>
          <w:color w:val="000000"/>
          <w:sz w:val="22"/>
          <w:szCs w:val="22"/>
        </w:rPr>
      </w:pPr>
      <w:r w:rsidRPr="00820C46">
        <w:rPr>
          <w:color w:val="000000"/>
          <w:sz w:val="22"/>
          <w:szCs w:val="22"/>
        </w:rPr>
        <w:t>b) delitti, consumati o tentati, di cui agli articoli 317, 318, 319, 319-</w:t>
      </w:r>
      <w:r w:rsidRPr="00820C46">
        <w:rPr>
          <w:i/>
          <w:iCs/>
          <w:color w:val="000000"/>
          <w:sz w:val="22"/>
          <w:szCs w:val="22"/>
        </w:rPr>
        <w:t>ter</w:t>
      </w:r>
      <w:r w:rsidRPr="00820C46">
        <w:rPr>
          <w:color w:val="000000"/>
          <w:sz w:val="22"/>
          <w:szCs w:val="22"/>
        </w:rPr>
        <w:t>, 319-</w:t>
      </w:r>
      <w:r w:rsidRPr="00820C46">
        <w:rPr>
          <w:i/>
          <w:iCs/>
          <w:color w:val="000000"/>
          <w:sz w:val="22"/>
          <w:szCs w:val="22"/>
        </w:rPr>
        <w:t>quater</w:t>
      </w:r>
      <w:r w:rsidRPr="00820C46">
        <w:rPr>
          <w:color w:val="000000"/>
          <w:sz w:val="22"/>
          <w:szCs w:val="22"/>
        </w:rPr>
        <w:t>, 320, 321, 322, 322-</w:t>
      </w:r>
      <w:r w:rsidRPr="00820C46">
        <w:rPr>
          <w:i/>
          <w:iCs/>
          <w:color w:val="000000"/>
          <w:sz w:val="22"/>
          <w:szCs w:val="22"/>
        </w:rPr>
        <w:t>bis</w:t>
      </w:r>
      <w:r w:rsidRPr="00820C46">
        <w:rPr>
          <w:color w:val="000000"/>
          <w:sz w:val="22"/>
          <w:szCs w:val="22"/>
        </w:rPr>
        <w:t>, 346-</w:t>
      </w:r>
      <w:r w:rsidRPr="00820C46">
        <w:rPr>
          <w:i/>
          <w:iCs/>
          <w:color w:val="000000"/>
          <w:sz w:val="22"/>
          <w:szCs w:val="22"/>
        </w:rPr>
        <w:t>bis</w:t>
      </w:r>
      <w:r w:rsidRPr="00820C46">
        <w:rPr>
          <w:color w:val="000000"/>
          <w:sz w:val="22"/>
          <w:szCs w:val="22"/>
        </w:rPr>
        <w:t>, 353, 353-</w:t>
      </w:r>
      <w:r w:rsidRPr="00820C46">
        <w:rPr>
          <w:i/>
          <w:iCs/>
          <w:color w:val="000000"/>
          <w:sz w:val="22"/>
          <w:szCs w:val="22"/>
        </w:rPr>
        <w:t>bis</w:t>
      </w:r>
      <w:r w:rsidRPr="00820C46">
        <w:rPr>
          <w:color w:val="000000"/>
          <w:sz w:val="22"/>
          <w:szCs w:val="22"/>
        </w:rPr>
        <w:t>, 354, 355 e 356 del codice penale, nonché all’articolo 2635 del codice civile;</w:t>
      </w:r>
    </w:p>
    <w:p w:rsidR="002734E7" w:rsidRPr="00820C46" w:rsidRDefault="002734E7" w:rsidP="00EB1C3A">
      <w:pPr>
        <w:pStyle w:val="Normal1"/>
        <w:spacing w:line="240" w:lineRule="auto"/>
        <w:jc w:val="both"/>
        <w:rPr>
          <w:color w:val="000000"/>
          <w:sz w:val="22"/>
          <w:szCs w:val="22"/>
        </w:rPr>
      </w:pPr>
      <w:r w:rsidRPr="00820C46">
        <w:rPr>
          <w:color w:val="000000"/>
          <w:sz w:val="22"/>
          <w:szCs w:val="22"/>
        </w:rPr>
        <w:t>b-</w:t>
      </w:r>
      <w:r w:rsidRPr="00820C46">
        <w:rPr>
          <w:i/>
          <w:iCs/>
          <w:color w:val="000000"/>
          <w:sz w:val="22"/>
          <w:szCs w:val="22"/>
        </w:rPr>
        <w:t>bis</w:t>
      </w:r>
      <w:r w:rsidRPr="00820C46">
        <w:rPr>
          <w:color w:val="000000"/>
          <w:sz w:val="22"/>
          <w:szCs w:val="22"/>
        </w:rPr>
        <w:t>) false comunicazioni sociali di cui agli articoli 2621 e 2622 del codice civile;</w:t>
      </w:r>
    </w:p>
    <w:p w:rsidR="002734E7" w:rsidRPr="00820C46" w:rsidRDefault="002734E7" w:rsidP="00EB1C3A">
      <w:pPr>
        <w:pStyle w:val="Normal1"/>
        <w:spacing w:line="240" w:lineRule="auto"/>
        <w:jc w:val="both"/>
        <w:rPr>
          <w:color w:val="000000"/>
          <w:sz w:val="22"/>
          <w:szCs w:val="22"/>
        </w:rPr>
      </w:pPr>
      <w:r w:rsidRPr="00820C46">
        <w:rPr>
          <w:color w:val="000000"/>
          <w:sz w:val="22"/>
          <w:szCs w:val="22"/>
        </w:rPr>
        <w:t>c) frode ai sensi dell’articolo 1 della convenzione relativa alla tutela degli interessi finanziari delle comunità europee;</w:t>
      </w:r>
    </w:p>
    <w:p w:rsidR="002734E7" w:rsidRPr="00820C46" w:rsidRDefault="002734E7" w:rsidP="00EB1C3A">
      <w:pPr>
        <w:pStyle w:val="Normal1"/>
        <w:spacing w:line="240" w:lineRule="auto"/>
        <w:jc w:val="both"/>
        <w:rPr>
          <w:color w:val="000000"/>
          <w:sz w:val="22"/>
          <w:szCs w:val="22"/>
        </w:rPr>
      </w:pPr>
      <w:r w:rsidRPr="00820C46">
        <w:rPr>
          <w:color w:val="000000"/>
          <w:sz w:val="22"/>
          <w:szCs w:val="22"/>
        </w:rPr>
        <w:t>d) delitti, consumati o tentati, commessi con finalità di terrorismo, anche internazionale e di eversione dell’ordine costituzionale, reati terroristici o reati connessi alle attività terroristiche;</w:t>
      </w:r>
    </w:p>
    <w:p w:rsidR="002734E7" w:rsidRPr="00820C46" w:rsidRDefault="002734E7" w:rsidP="00EB1C3A">
      <w:pPr>
        <w:pStyle w:val="Normal1"/>
        <w:spacing w:line="240" w:lineRule="auto"/>
        <w:jc w:val="both"/>
        <w:rPr>
          <w:color w:val="000000"/>
          <w:sz w:val="22"/>
          <w:szCs w:val="22"/>
        </w:rPr>
      </w:pPr>
      <w:r w:rsidRPr="00820C46">
        <w:rPr>
          <w:color w:val="000000"/>
          <w:sz w:val="22"/>
          <w:szCs w:val="22"/>
        </w:rPr>
        <w:t>e) delitti di cui agli articoli 648-</w:t>
      </w:r>
      <w:r w:rsidRPr="00820C46">
        <w:rPr>
          <w:i/>
          <w:iCs/>
          <w:color w:val="000000"/>
          <w:sz w:val="22"/>
          <w:szCs w:val="22"/>
        </w:rPr>
        <w:t>bis</w:t>
      </w:r>
      <w:r w:rsidRPr="00820C46">
        <w:rPr>
          <w:color w:val="000000"/>
          <w:sz w:val="22"/>
          <w:szCs w:val="22"/>
        </w:rPr>
        <w:t>, 648-</w:t>
      </w:r>
      <w:r w:rsidRPr="00820C46">
        <w:rPr>
          <w:i/>
          <w:iCs/>
          <w:color w:val="000000"/>
          <w:sz w:val="22"/>
          <w:szCs w:val="22"/>
        </w:rPr>
        <w:t>ter</w:t>
      </w:r>
      <w:r w:rsidRPr="00820C46">
        <w:rPr>
          <w:color w:val="000000"/>
          <w:sz w:val="22"/>
          <w:szCs w:val="22"/>
        </w:rPr>
        <w:t xml:space="preserve"> e 648-</w:t>
      </w:r>
      <w:r w:rsidRPr="00820C46">
        <w:rPr>
          <w:i/>
          <w:iCs/>
          <w:color w:val="000000"/>
          <w:sz w:val="22"/>
          <w:szCs w:val="22"/>
        </w:rPr>
        <w:t>ter.1</w:t>
      </w:r>
      <w:r w:rsidRPr="00820C46">
        <w:rPr>
          <w:color w:val="000000"/>
          <w:sz w:val="22"/>
          <w:szCs w:val="22"/>
        </w:rPr>
        <w:t xml:space="preserve"> del codice penale, riciclaggio di proventi di attività criminose o finanziamenti del terrorismo, quali definiti dall’articolo 1 del decreto legislativo 22 giugno 2007, n. 109 e ss.mm.ii.;</w:t>
      </w:r>
    </w:p>
    <w:p w:rsidR="002734E7" w:rsidRPr="00820C46" w:rsidRDefault="002734E7" w:rsidP="00EB1C3A">
      <w:pPr>
        <w:pStyle w:val="Normal1"/>
        <w:spacing w:line="240" w:lineRule="auto"/>
        <w:jc w:val="both"/>
        <w:rPr>
          <w:color w:val="000000"/>
          <w:sz w:val="22"/>
          <w:szCs w:val="22"/>
        </w:rPr>
      </w:pPr>
      <w:r w:rsidRPr="00820C46">
        <w:rPr>
          <w:color w:val="000000"/>
          <w:sz w:val="22"/>
          <w:szCs w:val="22"/>
        </w:rPr>
        <w:t>f) sfruttamento del lavoro minorile e altre forme di tratta di esseri umani definite con il decreto legislativo 4 marzo 2014, n. 24;</w:t>
      </w:r>
    </w:p>
    <w:p w:rsidR="002734E7" w:rsidRPr="00820C46" w:rsidRDefault="002734E7" w:rsidP="00EB1C3A">
      <w:pPr>
        <w:pStyle w:val="Normal1"/>
        <w:spacing w:line="240" w:lineRule="auto"/>
        <w:jc w:val="both"/>
        <w:rPr>
          <w:color w:val="000000"/>
          <w:sz w:val="22"/>
          <w:szCs w:val="22"/>
        </w:rPr>
      </w:pPr>
      <w:r w:rsidRPr="00820C46">
        <w:rPr>
          <w:color w:val="000000"/>
          <w:sz w:val="22"/>
          <w:szCs w:val="22"/>
        </w:rPr>
        <w:t>g) ogni altro delitto da cui derivi, quale pena accessoria, l’incapacità di contrattare con la pubblica amministrazione;</w:t>
      </w:r>
    </w:p>
    <w:p w:rsidR="002734E7" w:rsidRPr="00160B25" w:rsidRDefault="002734E7" w:rsidP="00EB1C3A">
      <w:pPr>
        <w:pStyle w:val="Normal1"/>
        <w:spacing w:line="240" w:lineRule="auto"/>
        <w:jc w:val="both"/>
        <w:rPr>
          <w:b/>
          <w:bCs/>
          <w:color w:val="000000"/>
          <w:sz w:val="22"/>
          <w:szCs w:val="22"/>
        </w:rPr>
      </w:pPr>
      <w:r w:rsidRPr="00303CC1">
        <w:rPr>
          <w:b/>
          <w:bCs/>
          <w:color w:val="000000"/>
          <w:sz w:val="36"/>
          <w:szCs w:val="36"/>
        </w:rPr>
        <w:t>□</w:t>
      </w:r>
      <w:r>
        <w:rPr>
          <w:b/>
          <w:bCs/>
          <w:color w:val="000000"/>
          <w:sz w:val="36"/>
          <w:szCs w:val="36"/>
        </w:rPr>
        <w:t xml:space="preserve"> </w:t>
      </w:r>
      <w:r w:rsidRPr="00160B25">
        <w:rPr>
          <w:b/>
          <w:bCs/>
          <w:color w:val="000000"/>
          <w:sz w:val="22"/>
          <w:szCs w:val="22"/>
        </w:rPr>
        <w:t xml:space="preserve">Oppure se presenti reati </w:t>
      </w:r>
    </w:p>
    <w:p w:rsidR="002734E7" w:rsidRDefault="002734E7" w:rsidP="00EB1C3A">
      <w:pPr>
        <w:pStyle w:val="Normal1"/>
        <w:spacing w:line="240" w:lineRule="auto"/>
        <w:jc w:val="both"/>
        <w:rPr>
          <w:color w:val="000000"/>
        </w:rPr>
      </w:pPr>
      <w:r w:rsidRPr="00160B25">
        <w:rPr>
          <w:color w:val="000000"/>
          <w:sz w:val="22"/>
          <w:szCs w:val="22"/>
        </w:rPr>
        <w:t>- indicare tutte le sentenze e limitatamente alle ipotesi in cui la sentenza definitiva abbia imposto una pena detentiva non superiore a 18 mesi ovvero abbia riconosciuto l’attenuante della collaborazione come definita per le singole fattispecie di reato o, così per come previsto dall’articolo 80, comma 5, del Codice dei Contratti, è ammesso a provare di avere risarcito o di essersi impegnato a risarcire qualunque danno causato dal reato o dall’illecito e di avere adottato provvedimenti concreti di carattere tecnico, organizzativo e relativi al personale idonei a prevenire ulteriori reati o illeciti (</w:t>
      </w:r>
      <w:r w:rsidRPr="00160B25">
        <w:rPr>
          <w:b/>
          <w:bCs/>
          <w:color w:val="000000"/>
          <w:sz w:val="22"/>
          <w:szCs w:val="22"/>
        </w:rPr>
        <w:t>articolo 80, comma 7, del Codice dei Contratti</w:t>
      </w:r>
      <w:r w:rsidRPr="00160B25">
        <w:rPr>
          <w:color w:val="000000"/>
          <w:sz w:val="22"/>
          <w:szCs w:val="22"/>
        </w:rPr>
        <w:t>)</w:t>
      </w:r>
      <w:r>
        <w:rPr>
          <w:color w:val="00000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34E7" w:rsidRPr="00160B25" w:rsidRDefault="002734E7" w:rsidP="00EB1C3A">
      <w:pPr>
        <w:pStyle w:val="Normal1"/>
        <w:spacing w:line="240" w:lineRule="auto"/>
        <w:jc w:val="both"/>
        <w:rPr>
          <w:color w:val="000000"/>
          <w:sz w:val="22"/>
          <w:szCs w:val="22"/>
        </w:rPr>
      </w:pPr>
      <w:r w:rsidRPr="00303CC1">
        <w:rPr>
          <w:b/>
          <w:bCs/>
          <w:color w:val="000000"/>
          <w:sz w:val="36"/>
          <w:szCs w:val="36"/>
        </w:rPr>
        <w:t>□</w:t>
      </w:r>
      <w:r>
        <w:rPr>
          <w:b/>
          <w:bCs/>
          <w:color w:val="000000"/>
        </w:rPr>
        <w:t xml:space="preserve"> </w:t>
      </w:r>
      <w:r w:rsidRPr="00160B25">
        <w:rPr>
          <w:color w:val="000000"/>
          <w:sz w:val="22"/>
          <w:szCs w:val="22"/>
        </w:rPr>
        <w:t>che non sono presenti cause di decadenza, di sospensione o di divieto previste dall’articolo 67 del decreto legislativo 6 settembre 2011, n. 159 o di un tentativo di infiltrazione mafiosa di cui all’articolo 84, comma 4, del medesimo decreto legislativo n. 159/2011 (</w:t>
      </w:r>
      <w:r w:rsidRPr="00160B25">
        <w:rPr>
          <w:b/>
          <w:bCs/>
          <w:color w:val="000000"/>
          <w:sz w:val="22"/>
          <w:szCs w:val="22"/>
        </w:rPr>
        <w:t>articolo 80, comma 2, del Codice dei Contratti</w:t>
      </w:r>
      <w:r w:rsidRPr="00160B25">
        <w:rPr>
          <w:color w:val="000000"/>
          <w:sz w:val="22"/>
          <w:szCs w:val="22"/>
        </w:rPr>
        <w:t>);</w:t>
      </w:r>
    </w:p>
    <w:p w:rsidR="002734E7" w:rsidRPr="00160B25" w:rsidRDefault="002734E7" w:rsidP="00EB1C3A">
      <w:pPr>
        <w:pStyle w:val="Normal1"/>
        <w:spacing w:line="240" w:lineRule="auto"/>
        <w:jc w:val="both"/>
        <w:rPr>
          <w:color w:val="000000"/>
          <w:sz w:val="22"/>
          <w:szCs w:val="22"/>
        </w:rPr>
      </w:pPr>
      <w:r w:rsidRPr="0097054A">
        <w:rPr>
          <w:b/>
          <w:bCs/>
          <w:color w:val="000000"/>
          <w:sz w:val="36"/>
          <w:szCs w:val="36"/>
        </w:rPr>
        <w:t>□</w:t>
      </w:r>
      <w:r>
        <w:rPr>
          <w:b/>
          <w:bCs/>
          <w:color w:val="000000"/>
        </w:rPr>
        <w:t xml:space="preserve"> </w:t>
      </w:r>
      <w:r w:rsidRPr="00160B25">
        <w:rPr>
          <w:color w:val="000000"/>
          <w:sz w:val="22"/>
          <w:szCs w:val="22"/>
        </w:rPr>
        <w:t>di non avere commesso violazioni gravi, definitamene accertate, rispetto agli obblighi relativi al pagamento delle imposte e tasse e dei contributi previdenziali, secondo la legislazione italiana o quella dello Stato in cui sono stabiliti (</w:t>
      </w:r>
      <w:r w:rsidRPr="00160B25">
        <w:rPr>
          <w:b/>
          <w:bCs/>
          <w:color w:val="000000"/>
          <w:sz w:val="22"/>
          <w:szCs w:val="22"/>
        </w:rPr>
        <w:t>articolo 80, comma 4, del Codice dei Contratti</w:t>
      </w:r>
      <w:r w:rsidRPr="00160B25">
        <w:rPr>
          <w:color w:val="000000"/>
          <w:sz w:val="22"/>
          <w:szCs w:val="22"/>
        </w:rPr>
        <w:t>);</w:t>
      </w:r>
    </w:p>
    <w:p w:rsidR="002734E7" w:rsidRPr="00160B25" w:rsidRDefault="002734E7" w:rsidP="00EB1C3A">
      <w:pPr>
        <w:pStyle w:val="Normal1"/>
        <w:spacing w:line="240" w:lineRule="auto"/>
        <w:jc w:val="both"/>
        <w:rPr>
          <w:b/>
          <w:bCs/>
          <w:color w:val="000000"/>
          <w:sz w:val="22"/>
          <w:szCs w:val="22"/>
        </w:rPr>
      </w:pPr>
      <w:r w:rsidRPr="00303CC1">
        <w:rPr>
          <w:color w:val="000000"/>
          <w:sz w:val="36"/>
          <w:szCs w:val="36"/>
        </w:rPr>
        <w:t>□</w:t>
      </w:r>
      <w:r>
        <w:rPr>
          <w:color w:val="000000"/>
        </w:rPr>
        <w:t xml:space="preserve"> </w:t>
      </w:r>
      <w:r w:rsidRPr="00160B25">
        <w:rPr>
          <w:color w:val="000000"/>
          <w:sz w:val="22"/>
          <w:szCs w:val="22"/>
        </w:rPr>
        <w:t>di non trovarsi in una delle seguenti situazioni</w:t>
      </w:r>
      <w:r w:rsidRPr="00160B25">
        <w:rPr>
          <w:b/>
          <w:bCs/>
          <w:color w:val="000000"/>
          <w:sz w:val="22"/>
          <w:szCs w:val="22"/>
        </w:rPr>
        <w:t xml:space="preserve"> </w:t>
      </w:r>
      <w:r w:rsidRPr="00160B25">
        <w:rPr>
          <w:color w:val="000000"/>
          <w:sz w:val="22"/>
          <w:szCs w:val="22"/>
        </w:rPr>
        <w:t>contenute all’</w:t>
      </w:r>
      <w:r w:rsidRPr="00160B25">
        <w:rPr>
          <w:b/>
          <w:bCs/>
          <w:color w:val="000000"/>
          <w:sz w:val="22"/>
          <w:szCs w:val="22"/>
        </w:rPr>
        <w:t>articolo 80, comma 5, del Codice dei Contratti</w:t>
      </w:r>
      <w:r w:rsidRPr="00160B25">
        <w:rPr>
          <w:color w:val="000000"/>
          <w:sz w:val="22"/>
          <w:szCs w:val="22"/>
        </w:rPr>
        <w:t>, e precisamente:</w:t>
      </w:r>
    </w:p>
    <w:p w:rsidR="002734E7" w:rsidRPr="00160B25" w:rsidRDefault="002734E7" w:rsidP="00EB1C3A">
      <w:pPr>
        <w:pStyle w:val="Normal1"/>
        <w:spacing w:line="240" w:lineRule="auto"/>
        <w:jc w:val="both"/>
        <w:rPr>
          <w:color w:val="000000"/>
          <w:sz w:val="22"/>
          <w:szCs w:val="22"/>
        </w:rPr>
      </w:pPr>
      <w:r w:rsidRPr="00160B25">
        <w:rPr>
          <w:color w:val="000000"/>
          <w:sz w:val="22"/>
          <w:szCs w:val="22"/>
        </w:rPr>
        <w:t>a) di non avere commesso gravi infrazioni, debitamente accertate, in materia di salute e sicurezza sul lavoro, nonché agli obblighi di cui all’articolo 30, comma 3, del Codice dei Contratti;</w:t>
      </w:r>
    </w:p>
    <w:p w:rsidR="002734E7" w:rsidRPr="00160B25" w:rsidRDefault="002734E7" w:rsidP="00EB1C3A">
      <w:pPr>
        <w:pStyle w:val="Normal1"/>
        <w:spacing w:line="240" w:lineRule="auto"/>
        <w:jc w:val="both"/>
        <w:rPr>
          <w:color w:val="000000"/>
          <w:sz w:val="22"/>
          <w:szCs w:val="22"/>
        </w:rPr>
      </w:pPr>
      <w:r w:rsidRPr="00160B25">
        <w:rPr>
          <w:color w:val="000000"/>
          <w:sz w:val="22"/>
          <w:szCs w:val="22"/>
        </w:rPr>
        <w:t>b) di non trovarsi in stato di fallimento, di liquidazione coatta, di concordato preventivo, salvo il caso di concordato con continuità aziendale, o negli ulteriori casi in cui sia in corso un procedimento per la dichiarazione di una di tali situazioni, fermo restando quanto previsto dall’articolo 110 del Codice dei Contratti;</w:t>
      </w:r>
    </w:p>
    <w:p w:rsidR="002734E7" w:rsidRPr="00160B25" w:rsidRDefault="002734E7" w:rsidP="00EB1C3A">
      <w:pPr>
        <w:pStyle w:val="Normal1"/>
        <w:jc w:val="both"/>
        <w:rPr>
          <w:color w:val="000000"/>
          <w:sz w:val="22"/>
          <w:szCs w:val="22"/>
        </w:rPr>
      </w:pPr>
      <w:r w:rsidRPr="00160B25">
        <w:rPr>
          <w:color w:val="000000"/>
          <w:sz w:val="22"/>
          <w:szCs w:val="22"/>
        </w:rPr>
        <w:t>c) di non essersi reso colpevole di gravi illeciti professionali, tali da rendere dubbia la sua integrità o affidabilità;</w:t>
      </w:r>
    </w:p>
    <w:p w:rsidR="002734E7" w:rsidRPr="00160B25" w:rsidRDefault="002734E7" w:rsidP="00EB1C3A">
      <w:pPr>
        <w:pStyle w:val="Normal1"/>
        <w:jc w:val="both"/>
        <w:rPr>
          <w:color w:val="000000"/>
          <w:sz w:val="22"/>
          <w:szCs w:val="22"/>
        </w:rPr>
      </w:pPr>
      <w:r w:rsidRPr="00160B25">
        <w:rPr>
          <w:color w:val="000000"/>
          <w:sz w:val="22"/>
          <w:szCs w:val="22"/>
        </w:rPr>
        <w:t>c-</w:t>
      </w:r>
      <w:r w:rsidRPr="00160B25">
        <w:rPr>
          <w:i/>
          <w:iCs/>
          <w:color w:val="000000"/>
          <w:sz w:val="22"/>
          <w:szCs w:val="22"/>
        </w:rPr>
        <w:t>bis</w:t>
      </w:r>
      <w:r w:rsidRPr="00160B25">
        <w:rPr>
          <w:color w:val="000000"/>
          <w:sz w:val="22"/>
          <w:szCs w:val="22"/>
        </w:rPr>
        <w:t xml:space="preserve">) che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rsidR="002734E7" w:rsidRPr="00160B25" w:rsidRDefault="002734E7" w:rsidP="00EB1C3A">
      <w:pPr>
        <w:pStyle w:val="Normal1"/>
        <w:jc w:val="both"/>
        <w:rPr>
          <w:color w:val="000000"/>
          <w:sz w:val="22"/>
          <w:szCs w:val="22"/>
        </w:rPr>
      </w:pPr>
      <w:r w:rsidRPr="00160B25">
        <w:rPr>
          <w:color w:val="000000"/>
          <w:sz w:val="22"/>
          <w:szCs w:val="22"/>
        </w:rPr>
        <w:t>c-</w:t>
      </w:r>
      <w:r w:rsidRPr="00160B25">
        <w:rPr>
          <w:i/>
          <w:iCs/>
          <w:color w:val="000000"/>
          <w:sz w:val="22"/>
          <w:szCs w:val="22"/>
        </w:rPr>
        <w:t>ter</w:t>
      </w:r>
      <w:r w:rsidRPr="00160B25">
        <w:rPr>
          <w:color w:val="000000"/>
          <w:sz w:val="22"/>
          <w:szCs w:val="22"/>
        </w:rPr>
        <w:t>) che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rsidR="002734E7" w:rsidRPr="00160B25" w:rsidRDefault="002734E7" w:rsidP="00EB1C3A">
      <w:pPr>
        <w:pStyle w:val="Normal1"/>
        <w:jc w:val="both"/>
        <w:rPr>
          <w:color w:val="000000"/>
          <w:sz w:val="22"/>
          <w:szCs w:val="22"/>
        </w:rPr>
      </w:pPr>
      <w:r w:rsidRPr="00160B25">
        <w:rPr>
          <w:color w:val="000000"/>
          <w:sz w:val="22"/>
          <w:szCs w:val="22"/>
        </w:rPr>
        <w:t>c-</w:t>
      </w:r>
      <w:r w:rsidRPr="00160B25">
        <w:rPr>
          <w:i/>
          <w:iCs/>
          <w:color w:val="000000"/>
          <w:sz w:val="22"/>
          <w:szCs w:val="22"/>
        </w:rPr>
        <w:t>quater</w:t>
      </w:r>
      <w:r w:rsidRPr="00160B25">
        <w:rPr>
          <w:color w:val="000000"/>
          <w:sz w:val="22"/>
          <w:szCs w:val="22"/>
        </w:rPr>
        <w:t xml:space="preserve">) che non ha commesso grave inadempimento nei confronti di uno o più subappaltatori, riconosciuto o accertato con sentenza passata in giudicato; </w:t>
      </w:r>
    </w:p>
    <w:p w:rsidR="002734E7" w:rsidRPr="00160B25" w:rsidRDefault="002734E7" w:rsidP="00EB1C3A">
      <w:pPr>
        <w:pStyle w:val="Normal1"/>
        <w:spacing w:line="240" w:lineRule="auto"/>
        <w:jc w:val="both"/>
        <w:rPr>
          <w:color w:val="000000"/>
          <w:sz w:val="22"/>
          <w:szCs w:val="22"/>
        </w:rPr>
      </w:pPr>
      <w:r w:rsidRPr="00160B25">
        <w:rPr>
          <w:color w:val="000000"/>
          <w:sz w:val="22"/>
          <w:szCs w:val="22"/>
        </w:rPr>
        <w:t>d) che la propria partecipazione alla procedura di gara non determina una situazione di conflitto di interesse ai sensi dell’articolo 42, comma 2, del Codice dei Contratti;</w:t>
      </w:r>
    </w:p>
    <w:p w:rsidR="002734E7" w:rsidRPr="00160B25" w:rsidRDefault="002734E7" w:rsidP="00EB1C3A">
      <w:pPr>
        <w:pStyle w:val="Normal1"/>
        <w:spacing w:line="240" w:lineRule="auto"/>
        <w:jc w:val="both"/>
        <w:rPr>
          <w:color w:val="000000"/>
          <w:sz w:val="22"/>
          <w:szCs w:val="22"/>
        </w:rPr>
      </w:pPr>
      <w:r w:rsidRPr="00160B25">
        <w:rPr>
          <w:color w:val="000000"/>
          <w:sz w:val="22"/>
          <w:szCs w:val="22"/>
        </w:rPr>
        <w:t>e) che la propria partecipazione alla procedura di gara non determina una distorsione della concorrenza derivante dal precedente coinvolgimento nella preparazione della procedura d’appalto di cui all’articolo 67 del Codice dei Contratti e che la stessa non possa essere risolta con misure meno intrusive;</w:t>
      </w:r>
    </w:p>
    <w:p w:rsidR="002734E7" w:rsidRPr="00160B25" w:rsidRDefault="002734E7" w:rsidP="00EB1C3A">
      <w:pPr>
        <w:pStyle w:val="Normal1"/>
        <w:spacing w:line="240" w:lineRule="auto"/>
        <w:jc w:val="both"/>
        <w:rPr>
          <w:color w:val="000000"/>
          <w:sz w:val="22"/>
          <w:szCs w:val="22"/>
        </w:rPr>
      </w:pPr>
      <w:r w:rsidRPr="00160B25">
        <w:rPr>
          <w:color w:val="000000"/>
          <w:sz w:val="22"/>
          <w:szCs w:val="22"/>
        </w:rPr>
        <w:t>f)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2734E7" w:rsidRPr="00160B25" w:rsidRDefault="002734E7" w:rsidP="00EB1C3A">
      <w:pPr>
        <w:pStyle w:val="Normal1"/>
        <w:spacing w:line="240" w:lineRule="auto"/>
        <w:jc w:val="both"/>
        <w:rPr>
          <w:color w:val="000000"/>
          <w:sz w:val="22"/>
          <w:szCs w:val="22"/>
        </w:rPr>
      </w:pPr>
      <w:r w:rsidRPr="00160B25">
        <w:rPr>
          <w:color w:val="000000"/>
          <w:sz w:val="22"/>
          <w:szCs w:val="22"/>
        </w:rPr>
        <w:t>f-</w:t>
      </w:r>
      <w:r w:rsidRPr="00160B25">
        <w:rPr>
          <w:i/>
          <w:iCs/>
          <w:color w:val="000000"/>
          <w:sz w:val="22"/>
          <w:szCs w:val="22"/>
        </w:rPr>
        <w:t>bis</w:t>
      </w:r>
      <w:r w:rsidRPr="00160B25">
        <w:rPr>
          <w:color w:val="000000"/>
          <w:sz w:val="22"/>
          <w:szCs w:val="22"/>
        </w:rPr>
        <w:t>) che non ha presentato nelle procedure di gara e negli affidamenti di subappalti, documentazione o dichiarazioni non veritiere;</w:t>
      </w:r>
    </w:p>
    <w:p w:rsidR="002734E7" w:rsidRPr="00160B25" w:rsidRDefault="002734E7" w:rsidP="00EB1C3A">
      <w:pPr>
        <w:pStyle w:val="Normal1"/>
        <w:spacing w:line="240" w:lineRule="auto"/>
        <w:jc w:val="both"/>
        <w:rPr>
          <w:color w:val="000000"/>
          <w:sz w:val="22"/>
          <w:szCs w:val="22"/>
        </w:rPr>
      </w:pPr>
      <w:r w:rsidRPr="00160B25">
        <w:rPr>
          <w:color w:val="000000"/>
          <w:sz w:val="22"/>
          <w:szCs w:val="22"/>
        </w:rPr>
        <w:t>f-</w:t>
      </w:r>
      <w:r w:rsidRPr="00160B25">
        <w:rPr>
          <w:i/>
          <w:iCs/>
          <w:color w:val="000000"/>
          <w:sz w:val="22"/>
          <w:szCs w:val="22"/>
        </w:rPr>
        <w:t>ter</w:t>
      </w:r>
      <w:r w:rsidRPr="00160B25">
        <w:rPr>
          <w:color w:val="000000"/>
          <w:sz w:val="22"/>
          <w:szCs w:val="22"/>
        </w:rPr>
        <w:t>) che nel casellario informatico, tenuto dall’Osservatorio dell’ANAC, non risulti nessuna iscrizione per avere presentato false dichiarazioni o falsa documentazione nelle procedure di gara e negli affidamenti di subappalti, per il periodo durante il quale perdura l’iscrizione;</w:t>
      </w:r>
    </w:p>
    <w:p w:rsidR="002734E7" w:rsidRPr="00160B25" w:rsidRDefault="002734E7" w:rsidP="00EB1C3A">
      <w:pPr>
        <w:pStyle w:val="Normal1"/>
        <w:spacing w:line="240" w:lineRule="auto"/>
        <w:jc w:val="both"/>
        <w:rPr>
          <w:color w:val="000000"/>
          <w:sz w:val="22"/>
          <w:szCs w:val="22"/>
        </w:rPr>
      </w:pPr>
      <w:r w:rsidRPr="00160B25">
        <w:rPr>
          <w:color w:val="000000"/>
          <w:sz w:val="22"/>
          <w:szCs w:val="22"/>
        </w:rPr>
        <w:t>g) che nel casellario informatico delle imprese, istituito presso l’Osservatorio dell’ANAC, non risulta nessuna iscrizione per avere presentato falsa dichiarazione o falsa documentazione ai fini del rilascio dell’attestazione di qualificazione, per il periodo durante il quale perdura l’iscrizione;</w:t>
      </w:r>
    </w:p>
    <w:p w:rsidR="002734E7" w:rsidRPr="00160B25" w:rsidRDefault="002734E7" w:rsidP="00EB1C3A">
      <w:pPr>
        <w:pStyle w:val="Normal1"/>
        <w:spacing w:line="240" w:lineRule="auto"/>
        <w:jc w:val="both"/>
        <w:rPr>
          <w:color w:val="000000"/>
          <w:sz w:val="22"/>
          <w:szCs w:val="22"/>
        </w:rPr>
      </w:pPr>
      <w:r w:rsidRPr="00160B25">
        <w:rPr>
          <w:color w:val="000000"/>
          <w:sz w:val="22"/>
          <w:szCs w:val="22"/>
        </w:rPr>
        <w:t>h) di non avere violato il divieto di intestazione fiduciaria di cui all’articolo 17 della legge 19 marzo 1990, n. 55;</w:t>
      </w:r>
    </w:p>
    <w:p w:rsidR="002734E7" w:rsidRPr="00160B25" w:rsidRDefault="002734E7" w:rsidP="00EB1C3A">
      <w:pPr>
        <w:pStyle w:val="Normal1"/>
        <w:spacing w:line="240" w:lineRule="auto"/>
        <w:jc w:val="both"/>
        <w:rPr>
          <w:color w:val="000000"/>
          <w:sz w:val="22"/>
          <w:szCs w:val="22"/>
        </w:rPr>
      </w:pPr>
      <w:r w:rsidRPr="00160B25">
        <w:rPr>
          <w:color w:val="000000"/>
          <w:sz w:val="22"/>
          <w:szCs w:val="22"/>
        </w:rPr>
        <w:t>i) di essere in regola con le norme che disciplinano il diritto al lavoro dei disabili, ai sensi della legge 12 marzo 1999, n. 68;</w:t>
      </w:r>
    </w:p>
    <w:p w:rsidR="002734E7" w:rsidRPr="00160B25" w:rsidRDefault="002734E7" w:rsidP="00EB1C3A">
      <w:pPr>
        <w:pStyle w:val="Normal1"/>
        <w:spacing w:line="240" w:lineRule="auto"/>
        <w:jc w:val="both"/>
        <w:rPr>
          <w:color w:val="000000"/>
          <w:sz w:val="22"/>
          <w:szCs w:val="22"/>
        </w:rPr>
      </w:pPr>
      <w:r w:rsidRPr="00160B25">
        <w:rPr>
          <w:color w:val="000000"/>
          <w:sz w:val="22"/>
          <w:szCs w:val="22"/>
        </w:rPr>
        <w:t>l) di non essere stato vittima dei reati previsti e puniti dagli articoli 317 e 629 del codice penale aggravati ai sensi dell’articolo 7 del decreto legge 13 maggio 1991, n. 152, convertito con modificazioni in legge 12 luglio 1991, n. 203, o non risulti aver denunciato i fatti alla autorità giudiziaria, salvo che ricorrano i casi previsti dall’articolo 4, comma 1, della legge 24 novembre 1981, n. 689;</w:t>
      </w:r>
    </w:p>
    <w:p w:rsidR="002734E7" w:rsidRPr="00160B25" w:rsidRDefault="002734E7" w:rsidP="00EB1C3A">
      <w:pPr>
        <w:pStyle w:val="Normal1"/>
        <w:spacing w:line="240" w:lineRule="auto"/>
        <w:jc w:val="both"/>
        <w:rPr>
          <w:color w:val="000000"/>
          <w:sz w:val="22"/>
          <w:szCs w:val="22"/>
        </w:rPr>
      </w:pPr>
      <w:r w:rsidRPr="00160B25">
        <w:rPr>
          <w:color w:val="000000"/>
          <w:sz w:val="22"/>
          <w:szCs w:val="22"/>
        </w:rPr>
        <w:t>m) di non trovarsi in alcuna situazione di controllo di cui all’articolo 2359 del codice civile rispetto ad un altro partecipante alla medesima procedura o in una qualsiasi relazione, anche di fatto, e di avere formulato l’offerta autonomamente;</w:t>
      </w:r>
    </w:p>
    <w:p w:rsidR="002734E7" w:rsidRPr="00160B25" w:rsidRDefault="002734E7" w:rsidP="00EB1C3A">
      <w:pPr>
        <w:pStyle w:val="Normal1"/>
        <w:spacing w:line="240" w:lineRule="auto"/>
        <w:jc w:val="both"/>
        <w:rPr>
          <w:color w:val="000000"/>
          <w:sz w:val="22"/>
          <w:szCs w:val="22"/>
        </w:rPr>
      </w:pPr>
      <w:r w:rsidRPr="00DE47F7">
        <w:rPr>
          <w:color w:val="000000"/>
          <w:sz w:val="36"/>
          <w:szCs w:val="36"/>
        </w:rPr>
        <w:t>□</w:t>
      </w:r>
      <w:r>
        <w:rPr>
          <w:color w:val="000000"/>
        </w:rPr>
        <w:t xml:space="preserve"> </w:t>
      </w:r>
      <w:r w:rsidRPr="00160B25">
        <w:rPr>
          <w:color w:val="000000"/>
          <w:sz w:val="22"/>
          <w:szCs w:val="22"/>
        </w:rPr>
        <w:t>che nei propri confronti non sono state applicate le misure di prevenzione della sorveglianza di cui all’articolo 6 del decreto legislativo 6 settembre 2011, n. 159 e ss.mm.ii. e che, negli ultimi cinque anni, non sono stati estesi gli effetti di tali misure irrogate nei confronti di un proprio convivente;</w:t>
      </w:r>
    </w:p>
    <w:p w:rsidR="002734E7" w:rsidRDefault="002734E7" w:rsidP="00EB1C3A">
      <w:pPr>
        <w:pStyle w:val="Normal1"/>
        <w:spacing w:line="240" w:lineRule="auto"/>
        <w:jc w:val="both"/>
        <w:rPr>
          <w:color w:val="000000"/>
        </w:rPr>
      </w:pPr>
      <w:r w:rsidRPr="00DE47F7">
        <w:rPr>
          <w:color w:val="000000"/>
          <w:sz w:val="36"/>
          <w:szCs w:val="36"/>
        </w:rPr>
        <w:t>□</w:t>
      </w:r>
      <w:r>
        <w:rPr>
          <w:color w:val="000000"/>
        </w:rPr>
        <w:t xml:space="preserve"> </w:t>
      </w:r>
      <w:r w:rsidRPr="00160B25">
        <w:rPr>
          <w:color w:val="000000"/>
          <w:sz w:val="22"/>
          <w:szCs w:val="22"/>
        </w:rPr>
        <w:t>di non essersi avvalso dei piani individuali di emersione previsti dalla legge 18 ottobre 2001, n. 383 e ss.mm.ii. o di essersi avvalso dei piani individuali di emersione previsti dalla legge 18 ottobre 2001, n. 383 e ss.mm.ii., ma che gli stessi si sono conclusi;</w:t>
      </w:r>
    </w:p>
    <w:p w:rsidR="002734E7" w:rsidRPr="00160B25" w:rsidRDefault="002734E7" w:rsidP="00EB1C3A">
      <w:pPr>
        <w:pStyle w:val="Normal1"/>
        <w:spacing w:line="240" w:lineRule="auto"/>
        <w:jc w:val="both"/>
        <w:rPr>
          <w:sz w:val="22"/>
          <w:szCs w:val="22"/>
        </w:rPr>
      </w:pPr>
      <w:r w:rsidRPr="00DE47F7">
        <w:rPr>
          <w:sz w:val="36"/>
          <w:szCs w:val="36"/>
        </w:rPr>
        <w:t>□</w:t>
      </w:r>
      <w:r>
        <w:t xml:space="preserve"> </w:t>
      </w:r>
      <w:r w:rsidRPr="00160B25">
        <w:rPr>
          <w:sz w:val="22"/>
          <w:szCs w:val="22"/>
        </w:rPr>
        <w:t>di non avere concluso contratti di lavoro subordinato e/o autonomo e comunque di non avere attribuito incarichi a dipendenti consortili che hanno esercitato o esercitano poteri autoritativi o negoziali per conto dell’Ente nel triennio antecedente la data di presentazione della presente manifestazione di disponibilità, ai sensi dell’articolo 53, comma 16</w:t>
      </w:r>
      <w:r w:rsidRPr="00160B25">
        <w:rPr>
          <w:i/>
          <w:iCs/>
          <w:sz w:val="22"/>
          <w:szCs w:val="22"/>
        </w:rPr>
        <w:t>ter</w:t>
      </w:r>
      <w:r w:rsidRPr="00160B25">
        <w:rPr>
          <w:sz w:val="22"/>
          <w:szCs w:val="22"/>
        </w:rPr>
        <w:t xml:space="preserve"> del decreto legislativo 30 marzo 2001, n. 165;  </w:t>
      </w:r>
    </w:p>
    <w:p w:rsidR="002734E7" w:rsidRPr="00160B25" w:rsidRDefault="002734E7" w:rsidP="00EB1C3A">
      <w:pPr>
        <w:pStyle w:val="Normal1"/>
        <w:spacing w:line="240" w:lineRule="auto"/>
        <w:jc w:val="both"/>
        <w:rPr>
          <w:color w:val="000000"/>
          <w:sz w:val="22"/>
          <w:szCs w:val="22"/>
        </w:rPr>
      </w:pPr>
      <w:r w:rsidRPr="00DE47F7">
        <w:rPr>
          <w:sz w:val="36"/>
          <w:szCs w:val="36"/>
        </w:rPr>
        <w:t>□</w:t>
      </w:r>
      <w:r>
        <w:rPr>
          <w:color w:val="000000"/>
        </w:rPr>
        <w:t xml:space="preserve"> </w:t>
      </w:r>
      <w:r w:rsidRPr="00160B25">
        <w:rPr>
          <w:color w:val="000000"/>
          <w:sz w:val="22"/>
          <w:szCs w:val="22"/>
        </w:rPr>
        <w:t>che non sussistono cause di esclusione dalla procedura di gara di cui all’articolo 41, del decreto legislativo n. 198/2006 (Codice per le pari opportunità tra uomo e donna ex articolo 6 della legge n. 246/2005);</w:t>
      </w:r>
    </w:p>
    <w:p w:rsidR="002734E7" w:rsidRPr="00160B25" w:rsidRDefault="002734E7" w:rsidP="00EB1C3A">
      <w:pPr>
        <w:pStyle w:val="Normal1"/>
        <w:spacing w:line="240" w:lineRule="auto"/>
        <w:jc w:val="both"/>
        <w:rPr>
          <w:color w:val="FF0000"/>
          <w:sz w:val="22"/>
          <w:szCs w:val="22"/>
        </w:rPr>
      </w:pPr>
      <w:r w:rsidRPr="00DE47F7">
        <w:rPr>
          <w:sz w:val="36"/>
          <w:szCs w:val="36"/>
        </w:rPr>
        <w:t>□</w:t>
      </w:r>
      <w:r>
        <w:rPr>
          <w:sz w:val="36"/>
          <w:szCs w:val="36"/>
        </w:rPr>
        <w:t xml:space="preserve"> </w:t>
      </w:r>
      <w:r w:rsidRPr="00160B25">
        <w:rPr>
          <w:color w:val="000000"/>
          <w:sz w:val="22"/>
          <w:szCs w:val="22"/>
        </w:rPr>
        <w:t>di avere tenuto conto, nel formulare la propria offerta, di eventuali maggiorazioni per lievitazione dei prezzi che dovessero intervenire durante l’esecuzione de</w:t>
      </w:r>
      <w:r>
        <w:rPr>
          <w:color w:val="000000"/>
          <w:sz w:val="22"/>
          <w:szCs w:val="22"/>
        </w:rPr>
        <w:t>i</w:t>
      </w:r>
      <w:r w:rsidRPr="00160B25">
        <w:rPr>
          <w:color w:val="000000"/>
          <w:sz w:val="22"/>
          <w:szCs w:val="22"/>
        </w:rPr>
        <w:t xml:space="preserve"> </w:t>
      </w:r>
      <w:r>
        <w:rPr>
          <w:color w:val="000000"/>
          <w:sz w:val="22"/>
          <w:szCs w:val="22"/>
        </w:rPr>
        <w:t>lavori</w:t>
      </w:r>
      <w:r w:rsidRPr="00160B25">
        <w:rPr>
          <w:color w:val="000000"/>
          <w:sz w:val="22"/>
          <w:szCs w:val="22"/>
        </w:rPr>
        <w:t>, rinunciando fin d’ora a qualsiasi azione o eccezione in merito;</w:t>
      </w:r>
    </w:p>
    <w:p w:rsidR="002734E7" w:rsidRPr="00160B25" w:rsidRDefault="002734E7" w:rsidP="00EB1C3A">
      <w:pPr>
        <w:pStyle w:val="Normal1"/>
        <w:spacing w:line="240" w:lineRule="auto"/>
        <w:jc w:val="both"/>
        <w:rPr>
          <w:color w:val="000000"/>
          <w:sz w:val="22"/>
          <w:szCs w:val="22"/>
        </w:rPr>
      </w:pPr>
      <w:r w:rsidRPr="00DE47F7">
        <w:rPr>
          <w:sz w:val="36"/>
          <w:szCs w:val="36"/>
        </w:rPr>
        <w:t>□</w:t>
      </w:r>
      <w:r>
        <w:rPr>
          <w:color w:val="000000"/>
        </w:rPr>
        <w:t xml:space="preserve"> </w:t>
      </w:r>
      <w:r w:rsidRPr="00160B25">
        <w:rPr>
          <w:color w:val="000000"/>
          <w:sz w:val="22"/>
          <w:szCs w:val="22"/>
        </w:rPr>
        <w:t>di avere nel complesso preso conoscenza di tutte le circostanze generali, particolari e locali, nessuna esclusa ed eccettuata, che possono avere influito o influire sia sulla esecuzione de</w:t>
      </w:r>
      <w:r>
        <w:rPr>
          <w:color w:val="000000"/>
          <w:sz w:val="22"/>
          <w:szCs w:val="22"/>
        </w:rPr>
        <w:t>i lavori</w:t>
      </w:r>
      <w:r w:rsidRPr="00160B25">
        <w:rPr>
          <w:color w:val="000000"/>
          <w:sz w:val="22"/>
          <w:szCs w:val="22"/>
        </w:rPr>
        <w:t>, sia sulla determinazione della propria offerta e di giudicare, pertanto, remunerativa l’offerta economica presentata;</w:t>
      </w:r>
    </w:p>
    <w:p w:rsidR="002734E7" w:rsidRDefault="002734E7" w:rsidP="00EB1C3A">
      <w:pPr>
        <w:pStyle w:val="Normal1"/>
        <w:spacing w:line="240" w:lineRule="auto"/>
        <w:jc w:val="both"/>
        <w:rPr>
          <w:sz w:val="22"/>
          <w:szCs w:val="22"/>
        </w:rPr>
      </w:pPr>
      <w:r w:rsidRPr="00DE47F7">
        <w:rPr>
          <w:sz w:val="36"/>
          <w:szCs w:val="36"/>
        </w:rPr>
        <w:t>□</w:t>
      </w:r>
      <w:r>
        <w:rPr>
          <w:color w:val="000000"/>
        </w:rPr>
        <w:t xml:space="preserve"> </w:t>
      </w:r>
      <w:r w:rsidRPr="00ED6FA4">
        <w:rPr>
          <w:sz w:val="22"/>
          <w:szCs w:val="22"/>
        </w:rPr>
        <w:t xml:space="preserve">di impegnarsi, in caso di aggiudicazione, ai sensi e per gli effetti della vigente normativa sulla tracciabilità dei flussi </w:t>
      </w:r>
      <w:r w:rsidRPr="0064555D">
        <w:rPr>
          <w:sz w:val="22"/>
          <w:szCs w:val="22"/>
        </w:rPr>
        <w:t>finanziari</w:t>
      </w:r>
      <w:r w:rsidRPr="00ED6FA4">
        <w:rPr>
          <w:sz w:val="22"/>
          <w:szCs w:val="22"/>
        </w:rPr>
        <w:t>, a porre in essere tutti gli adempimenti previsti dall’articolo 3 della legge 136/2010 e, quindi, accettare ed a far si che tutti i movimenti finanziari, relativi all’appalto, dovranno essere registrati su uno o più propri conti correnti, dedicato/i alle pubbliche commesse e sul quale, pertanto, dovranno essere effettuati tutti i movimenti afferenti l’appalto, utilizzando esclusivamente lo strumento del bonifico bancario o postale, ovvero altri strumenti di pagamento idonei a consentire la piena tracciabilità delle operazioni;</w:t>
      </w:r>
    </w:p>
    <w:p w:rsidR="002734E7" w:rsidRDefault="002734E7" w:rsidP="00EB1C3A">
      <w:pPr>
        <w:pStyle w:val="Normal1"/>
        <w:spacing w:line="240" w:lineRule="auto"/>
        <w:jc w:val="both"/>
        <w:rPr>
          <w:sz w:val="22"/>
          <w:szCs w:val="22"/>
        </w:rPr>
      </w:pPr>
      <w:r w:rsidRPr="00DE47F7">
        <w:rPr>
          <w:sz w:val="36"/>
          <w:szCs w:val="36"/>
        </w:rPr>
        <w:t>□</w:t>
      </w:r>
      <w:r>
        <w:rPr>
          <w:sz w:val="36"/>
          <w:szCs w:val="36"/>
        </w:rPr>
        <w:t xml:space="preserve"> </w:t>
      </w:r>
      <w:r>
        <w:rPr>
          <w:sz w:val="22"/>
          <w:szCs w:val="22"/>
        </w:rPr>
        <w:t>di impegnarsi, in caso di aggiudicazione, a redigere apposito protocollo di regolamentazione che tenga conto delle misure necessarie al contenimento e contrasto alla diffusione del COVID-19 (organizzazione del cantiere, turnazione, rimodulazione del cronoprogramma delle lavorazioni) così per come previsto dall’Allegato 7 del DPCM 26 aprile 2020, e dovrà essere sottoposto alla condivisione e al visto del Responsabile Unico del Procedimento e del Direttore Lavori;</w:t>
      </w:r>
    </w:p>
    <w:p w:rsidR="002734E7" w:rsidRDefault="002734E7" w:rsidP="00EB1C3A">
      <w:pPr>
        <w:pStyle w:val="Normal1"/>
        <w:spacing w:line="240" w:lineRule="auto"/>
        <w:jc w:val="both"/>
        <w:rPr>
          <w:sz w:val="22"/>
          <w:szCs w:val="22"/>
        </w:rPr>
      </w:pPr>
      <w:r w:rsidRPr="00300524">
        <w:rPr>
          <w:sz w:val="36"/>
          <w:szCs w:val="36"/>
        </w:rPr>
        <w:t xml:space="preserve">□ </w:t>
      </w:r>
      <w:r w:rsidRPr="00300524">
        <w:rPr>
          <w:sz w:val="22"/>
          <w:szCs w:val="22"/>
        </w:rPr>
        <w:t>di impegnarsi, in caso di aggiudicazione, a produrre una garanzia definitiva, a corredo del contratto, da stipulare a sua scelta sottoforma di cauzione o fidejussione, ai sensi dell’art. 103 del D. lgs. N. 50/2016 e ss.mm.ii. e con le modalità di cui all’art. 93 c. 2 e 3 del medesimo decreto;</w:t>
      </w:r>
    </w:p>
    <w:p w:rsidR="002734E7" w:rsidRPr="00795AD4" w:rsidRDefault="002734E7" w:rsidP="00FF39CF">
      <w:pPr>
        <w:jc w:val="both"/>
        <w:rPr>
          <w:sz w:val="24"/>
          <w:szCs w:val="24"/>
        </w:rPr>
      </w:pPr>
      <w:r w:rsidRPr="00DE47F7">
        <w:rPr>
          <w:sz w:val="36"/>
          <w:szCs w:val="36"/>
        </w:rPr>
        <w:t>□</w:t>
      </w:r>
      <w:r>
        <w:rPr>
          <w:sz w:val="36"/>
          <w:szCs w:val="36"/>
        </w:rPr>
        <w:t xml:space="preserve"> </w:t>
      </w:r>
      <w:r>
        <w:rPr>
          <w:sz w:val="22"/>
          <w:szCs w:val="22"/>
        </w:rPr>
        <w:t xml:space="preserve">di impegnarsi, in caso di aggiudicazione, </w:t>
      </w:r>
      <w:r w:rsidRPr="00352C59">
        <w:rPr>
          <w:sz w:val="22"/>
          <w:szCs w:val="22"/>
        </w:rPr>
        <w:t xml:space="preserve">di munirsi o di dotarsi di idoneo sistema per la </w:t>
      </w:r>
      <w:r w:rsidRPr="00352C59">
        <w:rPr>
          <w:i/>
          <w:iCs/>
          <w:sz w:val="22"/>
          <w:szCs w:val="22"/>
        </w:rPr>
        <w:t>geolocalizzazione delle saldature</w:t>
      </w:r>
      <w:r w:rsidRPr="00352C59">
        <w:rPr>
          <w:sz w:val="22"/>
          <w:szCs w:val="22"/>
        </w:rPr>
        <w:t xml:space="preserve"> in cantiere composto da una Unità di Controllo (saldatrice) conforme alla norma ISO 12176-2. Tale conformità sarà documentata con apposito certificato rilasciato da laboratorio indipendente attestante il superamento delle prove previste nella norma di prodotto. L’Unità di Controllo, in particolare, dovrà garantire i seguenti requisiti: </w:t>
      </w:r>
      <w:r w:rsidRPr="00352C59">
        <w:rPr>
          <w:b/>
          <w:bCs/>
          <w:sz w:val="22"/>
          <w:szCs w:val="22"/>
        </w:rPr>
        <w:t>1)</w:t>
      </w:r>
      <w:r w:rsidRPr="00352C59">
        <w:rPr>
          <w:sz w:val="22"/>
          <w:szCs w:val="22"/>
        </w:rPr>
        <w:t xml:space="preserve"> essere dotato di antenna GPS posizionata sul cavo scanner, posizionabile nel punto in cui avviene la saldatura ed in grado di ricevere i segnali dai satelliti delle famiglie GPS, GLONAS per ricavarne i dati geografici di posizione con un errore accettabile; </w:t>
      </w:r>
      <w:r w:rsidRPr="00352C59">
        <w:rPr>
          <w:b/>
          <w:bCs/>
          <w:sz w:val="22"/>
          <w:szCs w:val="22"/>
        </w:rPr>
        <w:t>2)</w:t>
      </w:r>
      <w:r w:rsidRPr="00352C59">
        <w:rPr>
          <w:sz w:val="22"/>
          <w:szCs w:val="22"/>
        </w:rPr>
        <w:t xml:space="preserve"> essere in grado di collezionare tutti i dati di tracciabilità della saldatura relativi ai materiali e all’operatore di saldatura, secondo quanto stabilito nella UNI ISO 12176 parti 3 e 4, rendendo tutti i dati, compresi quelli di longitudine, latitudine ed altitudine, in un unico file in formato “.csv ” per le successive elaborazioni secondo D.L. 27.01.2010 n° 32.  L’apparato dovrà altresì permettere, in conformità al testo unico sulla sicurezza D.M. 9 Aprile 2008 n° 81, l’utilizzo del solo sistema GPS sul cavo scanner, prevedendo il collegamento via cavo dell’apparecchiatura di rilevamento all’unità di controllo (saldatrice).</w:t>
      </w:r>
    </w:p>
    <w:p w:rsidR="002734E7" w:rsidRDefault="002734E7" w:rsidP="00FF39CF"/>
    <w:p w:rsidR="002734E7" w:rsidRPr="00ED6FA4" w:rsidRDefault="002734E7" w:rsidP="00EB1C3A">
      <w:pPr>
        <w:pStyle w:val="WW-Stilepredefinito"/>
        <w:jc w:val="both"/>
        <w:rPr>
          <w:color w:val="auto"/>
          <w:sz w:val="22"/>
          <w:szCs w:val="22"/>
        </w:rPr>
      </w:pPr>
      <w:r w:rsidRPr="00DE47F7">
        <w:rPr>
          <w:sz w:val="36"/>
          <w:szCs w:val="36"/>
        </w:rPr>
        <w:t>□</w:t>
      </w:r>
      <w:r>
        <w:t xml:space="preserve"> </w:t>
      </w:r>
      <w:r w:rsidRPr="00ED6FA4">
        <w:rPr>
          <w:color w:val="auto"/>
          <w:sz w:val="22"/>
          <w:szCs w:val="22"/>
        </w:rPr>
        <w:t xml:space="preserve">di avere preso visione del Piano Triennale per la Prevenzione della Corruzione approvato con delibera del Commissario Straordinario </w:t>
      </w:r>
      <w:r w:rsidRPr="00ED6FA4">
        <w:rPr>
          <w:sz w:val="22"/>
          <w:szCs w:val="22"/>
        </w:rPr>
        <w:t xml:space="preserve">n. 3 del 31 gennaio 2020, </w:t>
      </w:r>
      <w:r w:rsidRPr="00ED6FA4">
        <w:rPr>
          <w:color w:val="auto"/>
          <w:sz w:val="22"/>
          <w:szCs w:val="22"/>
        </w:rPr>
        <w:t>di avere preso visione del Codice di Comportamento Integrativo inserito all’interno del medesimo Piano Triennale per la prevenzione della Corruzione e di rispettare e far rispettare tutte le disposizioni normative, etiche e morali ivi contenute;</w:t>
      </w:r>
    </w:p>
    <w:p w:rsidR="002734E7" w:rsidRPr="00ED6FA4" w:rsidRDefault="002734E7" w:rsidP="008355CF">
      <w:pPr>
        <w:pStyle w:val="Pa3"/>
        <w:jc w:val="both"/>
        <w:rPr>
          <w:color w:val="000000"/>
          <w:sz w:val="22"/>
          <w:szCs w:val="22"/>
        </w:rPr>
      </w:pPr>
      <w:r w:rsidRPr="00DE47F7">
        <w:rPr>
          <w:sz w:val="36"/>
          <w:szCs w:val="36"/>
        </w:rPr>
        <w:t>□</w:t>
      </w:r>
      <w:r>
        <w:rPr>
          <w:sz w:val="36"/>
          <w:szCs w:val="36"/>
        </w:rPr>
        <w:t xml:space="preserve"> </w:t>
      </w:r>
      <w:r w:rsidRPr="00ED6FA4">
        <w:rPr>
          <w:sz w:val="22"/>
          <w:szCs w:val="22"/>
          <w:lang w:eastAsia="en-US"/>
        </w:rPr>
        <w:t>di essere in possesso</w:t>
      </w:r>
      <w:r w:rsidRPr="00ED6FA4">
        <w:rPr>
          <w:sz w:val="22"/>
          <w:szCs w:val="22"/>
        </w:rPr>
        <w:t xml:space="preserve"> di attestazione di </w:t>
      </w:r>
      <w:r w:rsidRPr="00ED6FA4">
        <w:rPr>
          <w:color w:val="000000"/>
          <w:sz w:val="22"/>
          <w:szCs w:val="22"/>
        </w:rPr>
        <w:t>qualificazione per l'esecuzione dei lavori da realizzare, rilasciata da società di attestazione (SOA)  regolarmente autorizzata, in corso di</w:t>
      </w:r>
      <w:r w:rsidRPr="00ED6FA4">
        <w:rPr>
          <w:sz w:val="22"/>
          <w:szCs w:val="22"/>
        </w:rPr>
        <w:t xml:space="preserve"> validità alla data di scadenza per la presentazione delle offerte, che ne documenti la qualificazione nella categoria e classifica </w:t>
      </w:r>
      <w:r w:rsidRPr="00FD0AE6">
        <w:rPr>
          <w:sz w:val="22"/>
          <w:szCs w:val="22"/>
        </w:rPr>
        <w:t>(</w:t>
      </w:r>
      <w:r w:rsidRPr="00FD0AE6">
        <w:t xml:space="preserve">OG6 </w:t>
      </w:r>
      <w:r w:rsidRPr="00FD0AE6">
        <w:rPr>
          <w:sz w:val="22"/>
          <w:szCs w:val="22"/>
        </w:rPr>
        <w:t>–</w:t>
      </w:r>
      <w:r w:rsidRPr="00FD0AE6">
        <w:t xml:space="preserve"> III</w:t>
      </w:r>
      <w:r w:rsidRPr="00FD0AE6">
        <w:rPr>
          <w:sz w:val="22"/>
          <w:szCs w:val="22"/>
        </w:rPr>
        <w:t>)</w:t>
      </w:r>
      <w:r w:rsidRPr="00ED6FA4">
        <w:rPr>
          <w:sz w:val="22"/>
          <w:szCs w:val="22"/>
        </w:rPr>
        <w:t xml:space="preserve"> adeguata ai lavori da assumere, e comprovare la certificazione del sistema di qualità </w:t>
      </w:r>
      <w:r w:rsidRPr="00ED6FA4">
        <w:rPr>
          <w:color w:val="000000"/>
          <w:sz w:val="22"/>
          <w:szCs w:val="22"/>
        </w:rPr>
        <w:t>aziendale conforme</w:t>
      </w:r>
      <w:r w:rsidRPr="00ED6FA4">
        <w:rPr>
          <w:sz w:val="22"/>
          <w:szCs w:val="22"/>
        </w:rPr>
        <w:t xml:space="preserve"> alle norme europee della serie UNI EN ISO 9000 e alla vigente normativa nazionale, rilasciata da soggetti accreditati ai sensi delle norme europee della serie UNI CEI EN 45000 e della serie UNI CEI EN ISO/IEC 17000, riportata nell’attestazione rilasciata dalla suddetta SOA. </w:t>
      </w:r>
      <w:r w:rsidRPr="00ED6FA4">
        <w:rPr>
          <w:color w:val="000000"/>
          <w:sz w:val="22"/>
          <w:szCs w:val="22"/>
        </w:rPr>
        <w:t>I concorrenti possono beneficiare dell’incremento della classifica di qualificazione nei limiti ed alle condizioni indicate nell’articolo 84 del Codice dei Contratti e nell’articolo 61, comma 2, del Regolamento di Esecuzione.</w:t>
      </w:r>
    </w:p>
    <w:p w:rsidR="002734E7" w:rsidRPr="00ED6FA4" w:rsidRDefault="002734E7" w:rsidP="00707E6A">
      <w:pPr>
        <w:pStyle w:val="Pa3"/>
        <w:jc w:val="both"/>
        <w:rPr>
          <w:color w:val="000000"/>
          <w:sz w:val="22"/>
          <w:szCs w:val="22"/>
        </w:rPr>
      </w:pPr>
      <w:r w:rsidRPr="00ED6FA4">
        <w:rPr>
          <w:color w:val="000000"/>
          <w:sz w:val="22"/>
          <w:szCs w:val="22"/>
        </w:rPr>
        <w:t>Per i raggruppamenti temporanei, le aggregazioni di imprese di rete e per i consorzi ordinari di tipo orizzontale indicati all’articolo 48, comma 1, del Codice dei Contratti, i requisiti economico-finanziari e tecnico organizzativi richiesti, devono essere posseduti dalla mandataria o da una impresa consorziata nella misura minima del 40% (quaranta per cento). La restante percentuale deve essere posseduta cumulativamente dalle mandanti o dalle altre imprese consorziate, ciascuna nella misura minima del 10% (dieci per cento) di quanto richiesto all’intero raggruppamento.</w:t>
      </w:r>
    </w:p>
    <w:p w:rsidR="002734E7" w:rsidRPr="00ED6FA4" w:rsidRDefault="002734E7" w:rsidP="00707E6A">
      <w:pPr>
        <w:pStyle w:val="Pa3"/>
        <w:jc w:val="both"/>
        <w:rPr>
          <w:color w:val="000000"/>
          <w:sz w:val="22"/>
          <w:szCs w:val="22"/>
        </w:rPr>
      </w:pPr>
      <w:r w:rsidRPr="00ED6FA4">
        <w:rPr>
          <w:color w:val="000000"/>
          <w:sz w:val="22"/>
          <w:szCs w:val="22"/>
        </w:rPr>
        <w:t>L’impresa mandataria, in ogni caso, ai sensi dell’articolo 92 del Regolamento di Esecuzione, dovrà possedere i requisiti in misura maggioritaria.</w:t>
      </w:r>
    </w:p>
    <w:p w:rsidR="002734E7" w:rsidRPr="00ED6FA4" w:rsidRDefault="002734E7" w:rsidP="00707E6A">
      <w:pPr>
        <w:pStyle w:val="Pa3"/>
        <w:jc w:val="both"/>
        <w:rPr>
          <w:color w:val="000000"/>
          <w:sz w:val="22"/>
          <w:szCs w:val="22"/>
        </w:rPr>
      </w:pPr>
      <w:r w:rsidRPr="00ED6FA4">
        <w:rPr>
          <w:color w:val="000000"/>
          <w:sz w:val="22"/>
          <w:szCs w:val="22"/>
        </w:rPr>
        <w:t>Per i raggruppamenti temporanei, le aggregazioni di imprese di rete e per i consorzi di tipo verticale, indicati all’articolo 48, comma 6, del Codice dei Contratti, i requisiti economico-finanziari e tecnico-organizzativi richiesti della categoria prevalente devono essere posseduti dalla capogruppo-mandataria.</w:t>
      </w:r>
    </w:p>
    <w:p w:rsidR="002734E7" w:rsidRPr="00ED6FA4" w:rsidRDefault="002734E7" w:rsidP="00707E6A">
      <w:pPr>
        <w:pStyle w:val="Pa3"/>
        <w:jc w:val="both"/>
        <w:rPr>
          <w:color w:val="000000"/>
          <w:sz w:val="22"/>
          <w:szCs w:val="22"/>
        </w:rPr>
      </w:pPr>
      <w:r w:rsidRPr="00ED6FA4">
        <w:rPr>
          <w:color w:val="000000"/>
          <w:sz w:val="22"/>
          <w:szCs w:val="22"/>
        </w:rPr>
        <w:t>I requisiti relativi alle lavorazioni riconducibili alla categoria prevalente, possono essere assunte da un raggruppamento di tipo orizzontale, costituendo un raggruppamento di tipo misto.</w:t>
      </w:r>
    </w:p>
    <w:p w:rsidR="002734E7" w:rsidRPr="008602FF" w:rsidRDefault="002734E7" w:rsidP="00707E6A">
      <w:pPr>
        <w:pStyle w:val="Pa3"/>
        <w:jc w:val="both"/>
        <w:rPr>
          <w:sz w:val="22"/>
          <w:szCs w:val="22"/>
        </w:rPr>
      </w:pPr>
      <w:r w:rsidRPr="00DE47F7">
        <w:rPr>
          <w:sz w:val="36"/>
          <w:szCs w:val="36"/>
        </w:rPr>
        <w:t>□</w:t>
      </w:r>
      <w:r>
        <w:rPr>
          <w:sz w:val="36"/>
          <w:szCs w:val="36"/>
        </w:rPr>
        <w:t xml:space="preserve"> </w:t>
      </w:r>
      <w:r w:rsidRPr="008602FF">
        <w:rPr>
          <w:b/>
          <w:bCs/>
          <w:color w:val="000000"/>
          <w:sz w:val="22"/>
          <w:szCs w:val="22"/>
        </w:rPr>
        <w:t>In caso di avvalimento</w:t>
      </w:r>
      <w:r w:rsidRPr="008602FF">
        <w:rPr>
          <w:color w:val="000000"/>
          <w:sz w:val="22"/>
          <w:szCs w:val="22"/>
        </w:rPr>
        <w:t>, ai sensi dell’articolo 89 del Codice dei Contratti, il concorrente</w:t>
      </w:r>
      <w:r w:rsidRPr="008602FF">
        <w:rPr>
          <w:sz w:val="22"/>
          <w:szCs w:val="22"/>
        </w:rPr>
        <w:t xml:space="preserve"> singolo, consorziato, raggruppato o aggregato in rete, ai sensi dell’articolo 45, del Codice dei Contratti, può dimostrare il possesso dei requisiti di carattere economico, finanziario, tecnico ed organizzativo, avvalendosi dei requisiti di altro soggetto. Ai fini di quanto sopra, in sede di domanda di partecipazione, dovrà essere fornita tutta la documentazione prevista all’articolo 89, comma 1, del Codice dei Contratti.</w:t>
      </w:r>
    </w:p>
    <w:p w:rsidR="002734E7" w:rsidRPr="008602FF" w:rsidRDefault="002734E7" w:rsidP="00B24ADB">
      <w:pPr>
        <w:pStyle w:val="BodyTextIndent21"/>
        <w:ind w:left="0"/>
        <w:rPr>
          <w:sz w:val="22"/>
          <w:szCs w:val="22"/>
        </w:rPr>
      </w:pPr>
      <w:r w:rsidRPr="008602FF">
        <w:rPr>
          <w:sz w:val="22"/>
          <w:szCs w:val="22"/>
        </w:rPr>
        <w:t>Ai sensi dell’articolo 89, comma 1, ultimo periodo, del Codice, il contratto di avvalimento deve contenere, a pena di nullità, la specificazione</w:t>
      </w:r>
      <w:r w:rsidRPr="008602FF">
        <w:rPr>
          <w:b/>
          <w:bCs/>
          <w:sz w:val="22"/>
          <w:szCs w:val="22"/>
        </w:rPr>
        <w:t xml:space="preserve"> </w:t>
      </w:r>
      <w:r w:rsidRPr="008602FF">
        <w:rPr>
          <w:sz w:val="22"/>
          <w:szCs w:val="22"/>
        </w:rPr>
        <w:t>dei requisiti forniti e delle risorse messe a disposizione dall’impresa ausiliaria, nonché deve contenere la responsabilità in solido nei confronti della Stazione Appaltante per tutta la durata dei lavori, fino al collaudo.</w:t>
      </w:r>
    </w:p>
    <w:p w:rsidR="002734E7" w:rsidRPr="008602FF" w:rsidRDefault="002734E7" w:rsidP="00707E6A">
      <w:pPr>
        <w:pStyle w:val="Rientrocorpodeltesto21"/>
        <w:ind w:left="0"/>
        <w:rPr>
          <w:sz w:val="22"/>
          <w:szCs w:val="22"/>
        </w:rPr>
      </w:pPr>
      <w:r w:rsidRPr="008602FF">
        <w:rPr>
          <w:sz w:val="22"/>
          <w:szCs w:val="22"/>
        </w:rPr>
        <w:t>È consentito l’utilizzo, mediante avvalimento, di più attestati di qualificazione per ciascuna categoria per il raggiungimento della classificazione richiesta.</w:t>
      </w:r>
    </w:p>
    <w:p w:rsidR="002734E7" w:rsidRPr="008602FF" w:rsidRDefault="002734E7" w:rsidP="00707E6A">
      <w:pPr>
        <w:pStyle w:val="Rientrocorpodeltesto21"/>
        <w:ind w:left="0"/>
        <w:rPr>
          <w:sz w:val="22"/>
          <w:szCs w:val="22"/>
        </w:rPr>
      </w:pPr>
      <w:r w:rsidRPr="008602FF">
        <w:rPr>
          <w:sz w:val="22"/>
          <w:szCs w:val="22"/>
        </w:rPr>
        <w:t xml:space="preserve">Non è consentito, </w:t>
      </w:r>
      <w:r w:rsidRPr="008602FF">
        <w:rPr>
          <w:b/>
          <w:bCs/>
          <w:sz w:val="22"/>
          <w:szCs w:val="22"/>
        </w:rPr>
        <w:t>a pena di esclusione</w:t>
      </w:r>
      <w:r w:rsidRPr="008602FF">
        <w:rPr>
          <w:sz w:val="22"/>
          <w:szCs w:val="22"/>
        </w:rPr>
        <w:t>, che della stessa impresa ausiliaria si avvalga più di un concorrente, e che partecipino alla gara sia l’impresa ausiliaria che quella che si avvale dei requisiti;</w:t>
      </w:r>
    </w:p>
    <w:p w:rsidR="002734E7" w:rsidRPr="008602FF" w:rsidRDefault="002734E7" w:rsidP="0074732A">
      <w:pPr>
        <w:pStyle w:val="ListParagraph"/>
        <w:tabs>
          <w:tab w:val="left" w:pos="284"/>
        </w:tabs>
        <w:autoSpaceDE w:val="0"/>
        <w:autoSpaceDN w:val="0"/>
        <w:adjustRightInd w:val="0"/>
        <w:ind w:left="0"/>
        <w:jc w:val="both"/>
        <w:rPr>
          <w:color w:val="000000"/>
          <w:sz w:val="22"/>
          <w:szCs w:val="22"/>
        </w:rPr>
      </w:pPr>
      <w:r w:rsidRPr="00DE47F7">
        <w:rPr>
          <w:sz w:val="36"/>
          <w:szCs w:val="36"/>
        </w:rPr>
        <w:t>□</w:t>
      </w:r>
      <w:r>
        <w:rPr>
          <w:sz w:val="36"/>
          <w:szCs w:val="36"/>
        </w:rPr>
        <w:t xml:space="preserve"> </w:t>
      </w:r>
      <w:r w:rsidRPr="008602FF">
        <w:rPr>
          <w:color w:val="000000"/>
          <w:sz w:val="22"/>
          <w:szCs w:val="22"/>
        </w:rPr>
        <w:t xml:space="preserve">indica la Camera di Commercio nel cui registro delle imprese è iscritto, precisando gli estremi di iscrizione (numero e data), la forma giuridica e l’attività per la quale è iscritto che deve essere corrispondente a quella oggetto della presente procedura di gara. Devono, altresì, essere </w:t>
      </w:r>
      <w:r w:rsidRPr="008602FF">
        <w:rPr>
          <w:b/>
          <w:bCs/>
          <w:color w:val="000000"/>
          <w:sz w:val="22"/>
          <w:szCs w:val="22"/>
        </w:rPr>
        <w:t xml:space="preserve">indicati </w:t>
      </w:r>
      <w:r w:rsidRPr="008602FF">
        <w:rPr>
          <w:color w:val="000000"/>
          <w:sz w:val="22"/>
          <w:szCs w:val="22"/>
        </w:rPr>
        <w:t>i dati identificativi (nome, cognome, luogo e data di nascita, qualifica) del titolare dell’impresa individuale, del direttore tecnico, ovvero di tutti i soci in nome collettivo, ovvero di tutti i soci accomandatari, nel caso di società in accomandita semplice</w:t>
      </w:r>
    </w:p>
    <w:p w:rsidR="002734E7" w:rsidRPr="00504C4D" w:rsidRDefault="002734E7" w:rsidP="0074732A">
      <w:pPr>
        <w:pStyle w:val="ListParagraph"/>
        <w:tabs>
          <w:tab w:val="left" w:pos="284"/>
        </w:tabs>
        <w:autoSpaceDE w:val="0"/>
        <w:autoSpaceDN w:val="0"/>
        <w:adjustRightInd w:val="0"/>
        <w:spacing w:line="360" w:lineRule="auto"/>
        <w:ind w:left="0"/>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34E7" w:rsidRPr="008602FF" w:rsidRDefault="002734E7" w:rsidP="0074732A">
      <w:pPr>
        <w:pStyle w:val="Normal1"/>
        <w:tabs>
          <w:tab w:val="left" w:pos="5820"/>
        </w:tabs>
        <w:spacing w:line="240" w:lineRule="auto"/>
        <w:jc w:val="both"/>
        <w:rPr>
          <w:color w:val="000000"/>
          <w:sz w:val="22"/>
          <w:szCs w:val="22"/>
        </w:rPr>
      </w:pPr>
      <w:r w:rsidRPr="00DE47F7">
        <w:rPr>
          <w:sz w:val="36"/>
          <w:szCs w:val="36"/>
        </w:rPr>
        <w:t>□</w:t>
      </w:r>
      <w:r>
        <w:rPr>
          <w:sz w:val="36"/>
          <w:szCs w:val="36"/>
        </w:rPr>
        <w:t xml:space="preserve"> </w:t>
      </w:r>
      <w:r w:rsidRPr="008602FF">
        <w:rPr>
          <w:color w:val="000000"/>
          <w:sz w:val="22"/>
          <w:szCs w:val="22"/>
        </w:rPr>
        <w:t>indica</w:t>
      </w:r>
      <w:r w:rsidRPr="008602FF">
        <w:rPr>
          <w:b/>
          <w:bCs/>
          <w:color w:val="000000"/>
          <w:sz w:val="22"/>
          <w:szCs w:val="22"/>
        </w:rPr>
        <w:t xml:space="preserve"> </w:t>
      </w:r>
      <w:r w:rsidRPr="008602FF">
        <w:rPr>
          <w:color w:val="000000"/>
          <w:sz w:val="22"/>
          <w:szCs w:val="22"/>
        </w:rPr>
        <w:t>le posizioni INPS, INAIL, e  CASSA EDILE;</w:t>
      </w:r>
    </w:p>
    <w:p w:rsidR="002734E7" w:rsidRPr="008602FF" w:rsidRDefault="002734E7" w:rsidP="003820CD">
      <w:pPr>
        <w:pStyle w:val="Normal1"/>
        <w:tabs>
          <w:tab w:val="left" w:pos="5820"/>
        </w:tabs>
        <w:spacing w:line="240" w:lineRule="auto"/>
        <w:jc w:val="both"/>
        <w:rPr>
          <w:color w:val="000000"/>
          <w:sz w:val="22"/>
          <w:szCs w:val="22"/>
        </w:rPr>
      </w:pPr>
      <w:r w:rsidRPr="008602FF">
        <w:rPr>
          <w:color w:val="000000"/>
          <w:sz w:val="22"/>
          <w:szCs w:val="22"/>
        </w:rPr>
        <w:t>INPS …………………………………………….</w:t>
      </w:r>
    </w:p>
    <w:p w:rsidR="002734E7" w:rsidRPr="008602FF" w:rsidRDefault="002734E7" w:rsidP="003820CD">
      <w:pPr>
        <w:pStyle w:val="Normal1"/>
        <w:tabs>
          <w:tab w:val="left" w:pos="5820"/>
        </w:tabs>
        <w:spacing w:line="240" w:lineRule="auto"/>
        <w:jc w:val="both"/>
        <w:rPr>
          <w:color w:val="000000"/>
          <w:sz w:val="22"/>
          <w:szCs w:val="22"/>
        </w:rPr>
      </w:pPr>
      <w:r w:rsidRPr="008602FF">
        <w:rPr>
          <w:color w:val="000000"/>
          <w:sz w:val="22"/>
          <w:szCs w:val="22"/>
        </w:rPr>
        <w:t>INAIL …………………………………………….</w:t>
      </w:r>
    </w:p>
    <w:p w:rsidR="002734E7" w:rsidRPr="008602FF" w:rsidRDefault="002734E7" w:rsidP="003820CD">
      <w:pPr>
        <w:pStyle w:val="Normal1"/>
        <w:tabs>
          <w:tab w:val="left" w:pos="5820"/>
        </w:tabs>
        <w:spacing w:line="240" w:lineRule="auto"/>
        <w:jc w:val="both"/>
        <w:rPr>
          <w:color w:val="000000"/>
          <w:sz w:val="22"/>
          <w:szCs w:val="22"/>
        </w:rPr>
      </w:pPr>
      <w:r w:rsidRPr="008602FF">
        <w:rPr>
          <w:color w:val="000000"/>
          <w:sz w:val="22"/>
          <w:szCs w:val="22"/>
        </w:rPr>
        <w:t>CASSA EDILE…………………………………………….</w:t>
      </w:r>
      <w:r w:rsidRPr="008602FF">
        <w:rPr>
          <w:color w:val="000000"/>
          <w:sz w:val="22"/>
          <w:szCs w:val="22"/>
        </w:rPr>
        <w:tab/>
      </w:r>
    </w:p>
    <w:p w:rsidR="002734E7" w:rsidRPr="00902F39" w:rsidRDefault="002734E7" w:rsidP="0074732A">
      <w:pPr>
        <w:pStyle w:val="Normal1"/>
        <w:spacing w:after="0" w:line="240" w:lineRule="auto"/>
        <w:jc w:val="both"/>
        <w:rPr>
          <w:color w:val="000000"/>
          <w:sz w:val="22"/>
          <w:szCs w:val="22"/>
        </w:rPr>
      </w:pPr>
      <w:r w:rsidRPr="00DE47F7">
        <w:rPr>
          <w:sz w:val="36"/>
          <w:szCs w:val="36"/>
        </w:rPr>
        <w:t>□</w:t>
      </w:r>
      <w:r>
        <w:rPr>
          <w:color w:val="000000"/>
        </w:rPr>
        <w:t xml:space="preserve"> </w:t>
      </w:r>
      <w:r w:rsidRPr="00902F39">
        <w:rPr>
          <w:color w:val="000000"/>
          <w:sz w:val="22"/>
          <w:szCs w:val="22"/>
        </w:rPr>
        <w:t>di avere effettuato</w:t>
      </w:r>
      <w:r>
        <w:rPr>
          <w:color w:val="000000"/>
          <w:sz w:val="22"/>
          <w:szCs w:val="22"/>
        </w:rPr>
        <w:t xml:space="preserve"> o si impegna ad effettuare a seguito di invito</w:t>
      </w:r>
      <w:r w:rsidRPr="00902F39">
        <w:rPr>
          <w:color w:val="000000"/>
          <w:sz w:val="22"/>
          <w:szCs w:val="22"/>
        </w:rPr>
        <w:t xml:space="preserve"> il sopralluogo sui luoghi in cui dovranno essere eseguiti i lavori;</w:t>
      </w:r>
    </w:p>
    <w:p w:rsidR="002734E7" w:rsidRPr="00FD4DBA" w:rsidRDefault="002734E7" w:rsidP="00FD4DBA">
      <w:pPr>
        <w:rPr>
          <w:sz w:val="24"/>
          <w:szCs w:val="24"/>
        </w:rPr>
      </w:pPr>
      <w:r w:rsidRPr="00DE47F7">
        <w:rPr>
          <w:sz w:val="36"/>
          <w:szCs w:val="36"/>
        </w:rPr>
        <w:t>□</w:t>
      </w:r>
      <w:r>
        <w:rPr>
          <w:sz w:val="32"/>
          <w:szCs w:val="32"/>
        </w:rPr>
        <w:t xml:space="preserve"> </w:t>
      </w:r>
      <w:r w:rsidRPr="00902F39">
        <w:rPr>
          <w:sz w:val="22"/>
          <w:szCs w:val="22"/>
        </w:rPr>
        <w:t xml:space="preserve">che </w:t>
      </w:r>
      <w:r w:rsidRPr="00902F39">
        <w:rPr>
          <w:b/>
          <w:bCs/>
          <w:sz w:val="22"/>
          <w:szCs w:val="22"/>
        </w:rPr>
        <w:t>INTENDE</w:t>
      </w:r>
      <w:r w:rsidRPr="00902F39">
        <w:rPr>
          <w:sz w:val="22"/>
          <w:szCs w:val="22"/>
        </w:rPr>
        <w:t xml:space="preserve"> subappaltare o concedere a cottimo le seguenti lavorazioni</w:t>
      </w:r>
      <w:r w:rsidRPr="00FD4DBA">
        <w:rPr>
          <w:sz w:val="24"/>
          <w:szCs w:val="24"/>
        </w:rPr>
        <w:t>:</w:t>
      </w:r>
    </w:p>
    <w:p w:rsidR="002734E7" w:rsidRDefault="002734E7" w:rsidP="007743D0">
      <w:pPr>
        <w:jc w:val="both"/>
      </w:pPr>
      <w:r w:rsidRPr="00FD4DBA">
        <w:t>.....................................................................................................................................................……................................................................................................................................................................................................................................................................................................</w:t>
      </w:r>
      <w:r>
        <w:t>...................................................................................................................................</w:t>
      </w:r>
    </w:p>
    <w:p w:rsidR="002734E7" w:rsidRPr="007743D0" w:rsidRDefault="002734E7" w:rsidP="007743D0">
      <w:pPr>
        <w:jc w:val="both"/>
        <w:rPr>
          <w:sz w:val="24"/>
          <w:szCs w:val="24"/>
        </w:rPr>
      </w:pPr>
      <w:r w:rsidRPr="00DE47F7">
        <w:rPr>
          <w:sz w:val="36"/>
          <w:szCs w:val="36"/>
        </w:rPr>
        <w:t>□</w:t>
      </w:r>
      <w:r>
        <w:rPr>
          <w:i/>
          <w:iCs/>
          <w:sz w:val="32"/>
          <w:szCs w:val="32"/>
        </w:rPr>
        <w:t xml:space="preserve"> </w:t>
      </w:r>
      <w:r w:rsidRPr="00902F39">
        <w:rPr>
          <w:sz w:val="22"/>
          <w:szCs w:val="22"/>
        </w:rPr>
        <w:t xml:space="preserve">che </w:t>
      </w:r>
      <w:r w:rsidRPr="00902F39">
        <w:rPr>
          <w:b/>
          <w:bCs/>
          <w:sz w:val="22"/>
          <w:szCs w:val="22"/>
        </w:rPr>
        <w:t>NON INTENDE</w:t>
      </w:r>
      <w:r w:rsidRPr="00902F39">
        <w:rPr>
          <w:sz w:val="22"/>
          <w:szCs w:val="22"/>
        </w:rPr>
        <w:t xml:space="preserve"> subappaltare o concedere a cottimo alcuna lavorazione;</w:t>
      </w:r>
    </w:p>
    <w:p w:rsidR="002734E7" w:rsidRPr="00902F39" w:rsidRDefault="002734E7" w:rsidP="00FD4DBA">
      <w:pPr>
        <w:rPr>
          <w:sz w:val="22"/>
          <w:szCs w:val="22"/>
        </w:rPr>
      </w:pPr>
      <w:r w:rsidRPr="00DE47F7">
        <w:rPr>
          <w:sz w:val="36"/>
          <w:szCs w:val="36"/>
        </w:rPr>
        <w:t>□</w:t>
      </w:r>
      <w:r>
        <w:t xml:space="preserve"> </w:t>
      </w:r>
      <w:r w:rsidRPr="00902F39">
        <w:rPr>
          <w:sz w:val="22"/>
          <w:szCs w:val="22"/>
        </w:rPr>
        <w:t xml:space="preserve">che </w:t>
      </w:r>
      <w:r w:rsidRPr="00902F39">
        <w:rPr>
          <w:b/>
          <w:bCs/>
          <w:sz w:val="22"/>
          <w:szCs w:val="22"/>
        </w:rPr>
        <w:t>INTENDE</w:t>
      </w:r>
      <w:r w:rsidRPr="00902F39">
        <w:rPr>
          <w:sz w:val="22"/>
          <w:szCs w:val="22"/>
        </w:rPr>
        <w:t xml:space="preserve"> avvalersi dei seguenti noli a freddo:</w:t>
      </w:r>
    </w:p>
    <w:p w:rsidR="002734E7" w:rsidRDefault="002734E7" w:rsidP="00240420">
      <w:pPr>
        <w:jc w:val="both"/>
        <w:rPr>
          <w:sz w:val="24"/>
          <w:szCs w:val="24"/>
        </w:rPr>
      </w:pPr>
      <w:r w:rsidRPr="00240420">
        <w:rPr>
          <w:sz w:val="24"/>
          <w:szCs w:val="24"/>
        </w:rPr>
        <w:t>.....................................................................................................................................................……..................................................................................................................................................................................................................................................................................................</w:t>
      </w:r>
      <w:r>
        <w:rPr>
          <w:sz w:val="24"/>
          <w:szCs w:val="24"/>
        </w:rPr>
        <w:t>.................................</w:t>
      </w:r>
    </w:p>
    <w:p w:rsidR="002734E7" w:rsidRPr="00FC4E42" w:rsidRDefault="002734E7" w:rsidP="004D2E8F">
      <w:pPr>
        <w:pStyle w:val="Heading2"/>
        <w:jc w:val="both"/>
        <w:rPr>
          <w:rFonts w:ascii="Times New Roman" w:hAnsi="Times New Roman" w:cs="Times New Roman"/>
          <w:sz w:val="24"/>
          <w:szCs w:val="24"/>
        </w:rPr>
      </w:pPr>
      <w:r w:rsidRPr="00FC4E42">
        <w:rPr>
          <w:rFonts w:ascii="Times New Roman" w:hAnsi="Times New Roman" w:cs="Times New Roman"/>
          <w:sz w:val="36"/>
          <w:szCs w:val="36"/>
        </w:rPr>
        <w:t>□</w:t>
      </w:r>
      <w:r w:rsidRPr="00FC4E42">
        <w:rPr>
          <w:rFonts w:ascii="Times New Roman" w:hAnsi="Times New Roman" w:cs="Times New Roman"/>
          <w:i w:val="0"/>
          <w:iCs w:val="0"/>
          <w:sz w:val="24"/>
          <w:szCs w:val="24"/>
        </w:rPr>
        <w:t xml:space="preserve"> </w:t>
      </w:r>
      <w:r w:rsidRPr="00902F39">
        <w:rPr>
          <w:rFonts w:ascii="Times New Roman" w:hAnsi="Times New Roman" w:cs="Times New Roman"/>
          <w:b w:val="0"/>
          <w:bCs w:val="0"/>
          <w:i w:val="0"/>
          <w:iCs w:val="0"/>
          <w:sz w:val="22"/>
          <w:szCs w:val="22"/>
        </w:rPr>
        <w:t xml:space="preserve">che </w:t>
      </w:r>
      <w:r w:rsidRPr="00902F39">
        <w:rPr>
          <w:rFonts w:ascii="Times New Roman" w:hAnsi="Times New Roman" w:cs="Times New Roman"/>
          <w:i w:val="0"/>
          <w:iCs w:val="0"/>
          <w:sz w:val="22"/>
          <w:szCs w:val="22"/>
        </w:rPr>
        <w:t>NON INTENDE</w:t>
      </w:r>
      <w:r w:rsidRPr="00902F39">
        <w:rPr>
          <w:rFonts w:ascii="Times New Roman" w:hAnsi="Times New Roman" w:cs="Times New Roman"/>
          <w:b w:val="0"/>
          <w:bCs w:val="0"/>
          <w:i w:val="0"/>
          <w:iCs w:val="0"/>
          <w:sz w:val="22"/>
          <w:szCs w:val="22"/>
        </w:rPr>
        <w:t xml:space="preserve"> avvalersi di noli a freddo;</w:t>
      </w:r>
    </w:p>
    <w:p w:rsidR="002734E7" w:rsidRPr="00902F39" w:rsidRDefault="002734E7" w:rsidP="00810BC5">
      <w:pPr>
        <w:pStyle w:val="ListParagraph"/>
        <w:tabs>
          <w:tab w:val="left" w:pos="284"/>
        </w:tabs>
        <w:autoSpaceDE w:val="0"/>
        <w:autoSpaceDN w:val="0"/>
        <w:adjustRightInd w:val="0"/>
        <w:ind w:left="0"/>
        <w:jc w:val="both"/>
        <w:rPr>
          <w:sz w:val="22"/>
          <w:szCs w:val="22"/>
          <w:lang w:eastAsia="en-US"/>
        </w:rPr>
      </w:pPr>
      <w:r w:rsidRPr="00DE47F7">
        <w:rPr>
          <w:sz w:val="36"/>
          <w:szCs w:val="36"/>
        </w:rPr>
        <w:t>□</w:t>
      </w:r>
      <w:r>
        <w:rPr>
          <w:sz w:val="36"/>
          <w:szCs w:val="36"/>
        </w:rPr>
        <w:t xml:space="preserve"> </w:t>
      </w:r>
      <w:r w:rsidRPr="00902F39">
        <w:rPr>
          <w:sz w:val="22"/>
          <w:szCs w:val="22"/>
          <w:lang w:eastAsia="en-US"/>
        </w:rPr>
        <w:t>di aver preso conoscenza ed accettare, senza riserva alcuna, le condizioni dettate dall’avviso di manifestazione di interesse e del presente allegato;</w:t>
      </w:r>
    </w:p>
    <w:p w:rsidR="002734E7" w:rsidRPr="00902F39" w:rsidRDefault="002734E7" w:rsidP="00810BC5">
      <w:pPr>
        <w:pStyle w:val="ListParagraph"/>
        <w:tabs>
          <w:tab w:val="left" w:pos="284"/>
        </w:tabs>
        <w:autoSpaceDE w:val="0"/>
        <w:autoSpaceDN w:val="0"/>
        <w:adjustRightInd w:val="0"/>
        <w:ind w:left="0"/>
        <w:jc w:val="both"/>
        <w:rPr>
          <w:sz w:val="22"/>
          <w:szCs w:val="22"/>
        </w:rPr>
      </w:pPr>
      <w:r w:rsidRPr="00DE47F7">
        <w:rPr>
          <w:sz w:val="36"/>
          <w:szCs w:val="36"/>
        </w:rPr>
        <w:t>□</w:t>
      </w:r>
      <w:r>
        <w:rPr>
          <w:sz w:val="36"/>
          <w:szCs w:val="36"/>
        </w:rPr>
        <w:t xml:space="preserve"> </w:t>
      </w:r>
      <w:r w:rsidRPr="00902F39">
        <w:rPr>
          <w:sz w:val="22"/>
          <w:szCs w:val="22"/>
          <w:lang w:eastAsia="en-US"/>
        </w:rPr>
        <w:t>di essere a conoscenza che la presente richiesta</w:t>
      </w:r>
      <w:r w:rsidRPr="00902F39">
        <w:rPr>
          <w:sz w:val="22"/>
          <w:szCs w:val="22"/>
        </w:rPr>
        <w:t xml:space="preserve"> non costituisce proposta contrattuale e non vincola in alcun modo il Consorzio di Bonifica 1</w:t>
      </w:r>
      <w:r>
        <w:rPr>
          <w:sz w:val="22"/>
          <w:szCs w:val="22"/>
        </w:rPr>
        <w:t>1</w:t>
      </w:r>
      <w:r w:rsidRPr="00902F39">
        <w:rPr>
          <w:sz w:val="22"/>
          <w:szCs w:val="22"/>
        </w:rPr>
        <w:t xml:space="preserve"> </w:t>
      </w:r>
      <w:r>
        <w:rPr>
          <w:sz w:val="22"/>
          <w:szCs w:val="22"/>
        </w:rPr>
        <w:t>Messina</w:t>
      </w:r>
      <w:r w:rsidRPr="00902F39">
        <w:rPr>
          <w:sz w:val="22"/>
          <w:szCs w:val="22"/>
        </w:rPr>
        <w:t>, mandatario senza rappresentanza del Consorzio di Bonifica Sicilia Orientale (D.P.R.S. n. 467 del 12.09.2017), che comunque si riserva la potestà di annullare, sospendere, modificare, in tutto o in parte, il procedimento, senza che i soggetti richiedenti possano vantare alcuna pretesa;</w:t>
      </w:r>
    </w:p>
    <w:p w:rsidR="002734E7" w:rsidRDefault="002734E7" w:rsidP="00810BC5">
      <w:pPr>
        <w:pStyle w:val="ListParagraph"/>
        <w:tabs>
          <w:tab w:val="left" w:pos="284"/>
        </w:tabs>
        <w:autoSpaceDE w:val="0"/>
        <w:autoSpaceDN w:val="0"/>
        <w:adjustRightInd w:val="0"/>
        <w:ind w:left="0"/>
        <w:jc w:val="both"/>
        <w:rPr>
          <w:sz w:val="24"/>
          <w:szCs w:val="24"/>
          <w:lang w:eastAsia="en-US"/>
        </w:rPr>
      </w:pPr>
      <w:r w:rsidRPr="00DE47F7">
        <w:rPr>
          <w:sz w:val="36"/>
          <w:szCs w:val="36"/>
        </w:rPr>
        <w:t>□</w:t>
      </w:r>
      <w:r>
        <w:rPr>
          <w:sz w:val="36"/>
          <w:szCs w:val="36"/>
        </w:rPr>
        <w:t xml:space="preserve"> </w:t>
      </w:r>
      <w:r w:rsidRPr="007D361E">
        <w:rPr>
          <w:sz w:val="22"/>
          <w:szCs w:val="22"/>
          <w:lang w:eastAsia="en-US"/>
        </w:rPr>
        <w:t>di essere a conoscenza che la presente dichiarazione non costituisce prova di possesso dei requisiti generali e speciali richiesti per l’affidamento de</w:t>
      </w:r>
      <w:r>
        <w:rPr>
          <w:sz w:val="22"/>
          <w:szCs w:val="22"/>
          <w:lang w:eastAsia="en-US"/>
        </w:rPr>
        <w:t xml:space="preserve">i lavori </w:t>
      </w:r>
      <w:r w:rsidRPr="007D361E">
        <w:rPr>
          <w:sz w:val="22"/>
          <w:szCs w:val="22"/>
          <w:lang w:eastAsia="en-US"/>
        </w:rPr>
        <w:t>in oggetto, che invece dovranno essere dichiarati dall’interessato ed accertati dalla Stazione Appaltante nei modi di legge in occasione della presente procedura negoziata di affidamento;</w:t>
      </w:r>
    </w:p>
    <w:p w:rsidR="002734E7" w:rsidRPr="007D361E" w:rsidRDefault="002734E7" w:rsidP="00EB1C3A">
      <w:pPr>
        <w:pStyle w:val="WW-Stilepredefinito"/>
        <w:jc w:val="both"/>
        <w:rPr>
          <w:color w:val="auto"/>
          <w:sz w:val="22"/>
          <w:szCs w:val="22"/>
        </w:rPr>
      </w:pPr>
      <w:r w:rsidRPr="00DE47F7">
        <w:rPr>
          <w:sz w:val="36"/>
          <w:szCs w:val="36"/>
        </w:rPr>
        <w:t>□</w:t>
      </w:r>
      <w:r>
        <w:rPr>
          <w:sz w:val="36"/>
          <w:szCs w:val="36"/>
        </w:rPr>
        <w:t xml:space="preserve"> </w:t>
      </w:r>
      <w:r w:rsidRPr="007D361E">
        <w:rPr>
          <w:sz w:val="22"/>
          <w:szCs w:val="22"/>
        </w:rPr>
        <w:t xml:space="preserve">di obbligarsi espressamente e in modo solenne </w:t>
      </w:r>
      <w:r w:rsidRPr="007D361E">
        <w:rPr>
          <w:color w:val="auto"/>
          <w:sz w:val="22"/>
          <w:szCs w:val="22"/>
        </w:rPr>
        <w:t xml:space="preserve">ad accettare integralmente le </w:t>
      </w:r>
      <w:r w:rsidRPr="007D361E">
        <w:rPr>
          <w:i/>
          <w:iCs/>
          <w:color w:val="auto"/>
          <w:sz w:val="22"/>
          <w:szCs w:val="22"/>
        </w:rPr>
        <w:t>Clausole di Autotutela</w:t>
      </w:r>
      <w:r w:rsidRPr="007D361E">
        <w:rPr>
          <w:color w:val="auto"/>
          <w:sz w:val="22"/>
          <w:szCs w:val="22"/>
        </w:rPr>
        <w:t xml:space="preserve"> di cui al Protocollo di Legalità “Accordo Quadro Carlo Alberto Dalla Chiesa” stipulato in data 12 Luglio 2005 fra la Regione Siciliana, il Ministero dell'Interno, le Prefetture dell'Isola, l'Autorità di Vigilanza sui Lavori Pubblici, l'INPS e l'INAIL e della Circolare dell’Assessore Regionale Lavori Pubblici n. 593 del 31 gennaio 2006;</w:t>
      </w:r>
    </w:p>
    <w:p w:rsidR="002734E7" w:rsidRDefault="002734E7" w:rsidP="00867483">
      <w:pPr>
        <w:pStyle w:val="ListParagraph"/>
        <w:tabs>
          <w:tab w:val="left" w:pos="284"/>
        </w:tabs>
        <w:autoSpaceDE w:val="0"/>
        <w:autoSpaceDN w:val="0"/>
        <w:adjustRightInd w:val="0"/>
        <w:ind w:left="0"/>
        <w:jc w:val="both"/>
        <w:rPr>
          <w:sz w:val="22"/>
          <w:szCs w:val="22"/>
          <w:lang w:eastAsia="en-US"/>
        </w:rPr>
      </w:pPr>
      <w:r w:rsidRPr="00DE47F7">
        <w:rPr>
          <w:sz w:val="36"/>
          <w:szCs w:val="36"/>
        </w:rPr>
        <w:t>□</w:t>
      </w:r>
      <w:r>
        <w:rPr>
          <w:sz w:val="36"/>
          <w:szCs w:val="36"/>
        </w:rPr>
        <w:t xml:space="preserve"> </w:t>
      </w:r>
      <w:r w:rsidRPr="007D361E">
        <w:rPr>
          <w:sz w:val="22"/>
          <w:szCs w:val="22"/>
          <w:lang w:eastAsia="en-US"/>
        </w:rPr>
        <w:t>di autorizzare, ai sensi dell’art. 76 del decreto legislativo n. 50/2016 e ss.mm.ii., l’invio di tutte le comunicazioni e della documentazione afferente la presente procedura di affidamento al seguente recapito PEC (indirizzo di posta elettronica certificata)</w:t>
      </w:r>
      <w:r w:rsidRPr="00FE659B">
        <w:rPr>
          <w:sz w:val="24"/>
          <w:szCs w:val="24"/>
          <w:lang w:eastAsia="en-US"/>
        </w:rPr>
        <w:t xml:space="preserve"> ___________________________________</w:t>
      </w:r>
      <w:r>
        <w:rPr>
          <w:sz w:val="24"/>
          <w:szCs w:val="24"/>
          <w:lang w:eastAsia="en-US"/>
        </w:rPr>
        <w:t>___________</w:t>
      </w:r>
    </w:p>
    <w:p w:rsidR="002734E7" w:rsidRPr="007D361E" w:rsidRDefault="002734E7" w:rsidP="00867483">
      <w:pPr>
        <w:pStyle w:val="ListParagraph"/>
        <w:tabs>
          <w:tab w:val="left" w:pos="284"/>
        </w:tabs>
        <w:autoSpaceDE w:val="0"/>
        <w:autoSpaceDN w:val="0"/>
        <w:adjustRightInd w:val="0"/>
        <w:ind w:left="0"/>
        <w:jc w:val="both"/>
        <w:rPr>
          <w:sz w:val="22"/>
          <w:szCs w:val="22"/>
          <w:lang w:eastAsia="en-US"/>
        </w:rPr>
      </w:pPr>
      <w:r w:rsidRPr="00DE47F7">
        <w:rPr>
          <w:sz w:val="36"/>
          <w:szCs w:val="36"/>
        </w:rPr>
        <w:t>□</w:t>
      </w:r>
      <w:r>
        <w:rPr>
          <w:sz w:val="36"/>
          <w:szCs w:val="36"/>
        </w:rPr>
        <w:t xml:space="preserve"> </w:t>
      </w:r>
      <w:r w:rsidRPr="007D361E">
        <w:rPr>
          <w:sz w:val="22"/>
          <w:szCs w:val="22"/>
        </w:rPr>
        <w:t>di autorizzare la Stazione appaltante all’utilizzo dei dati raccolti che saranno trattati ai sensi del d.lgs. 30 giugno 2003, n. 196, modificato dal regolamento UE n. 679/2016 e recepito con d.lgs. 101/2018, esclusivamente nell'ambito del presente procedimento e di quelli ad esso connessi..</w:t>
      </w:r>
    </w:p>
    <w:p w:rsidR="002734E7" w:rsidRPr="007D361E" w:rsidRDefault="002734E7" w:rsidP="00EB1C3A">
      <w:pPr>
        <w:pStyle w:val="WW-Stilepredefinito"/>
        <w:jc w:val="both"/>
        <w:rPr>
          <w:color w:val="auto"/>
          <w:sz w:val="22"/>
          <w:szCs w:val="22"/>
        </w:rPr>
      </w:pPr>
    </w:p>
    <w:p w:rsidR="002734E7" w:rsidRDefault="002734E7" w:rsidP="00302F2A">
      <w:pPr>
        <w:widowControl w:val="0"/>
        <w:overflowPunct w:val="0"/>
        <w:autoSpaceDE w:val="0"/>
        <w:autoSpaceDN w:val="0"/>
        <w:adjustRightInd w:val="0"/>
        <w:jc w:val="both"/>
        <w:textAlignment w:val="baseline"/>
        <w:rPr>
          <w:sz w:val="22"/>
          <w:szCs w:val="22"/>
        </w:rPr>
      </w:pPr>
    </w:p>
    <w:p w:rsidR="002734E7" w:rsidRDefault="002734E7" w:rsidP="00302F2A">
      <w:pPr>
        <w:widowControl w:val="0"/>
        <w:overflowPunct w:val="0"/>
        <w:autoSpaceDE w:val="0"/>
        <w:autoSpaceDN w:val="0"/>
        <w:adjustRightInd w:val="0"/>
        <w:jc w:val="both"/>
        <w:textAlignment w:val="baseline"/>
        <w:rPr>
          <w:sz w:val="22"/>
          <w:szCs w:val="22"/>
        </w:rPr>
      </w:pPr>
    </w:p>
    <w:p w:rsidR="002734E7" w:rsidRDefault="002734E7" w:rsidP="00302F2A">
      <w:pPr>
        <w:widowControl w:val="0"/>
        <w:overflowPunct w:val="0"/>
        <w:autoSpaceDE w:val="0"/>
        <w:autoSpaceDN w:val="0"/>
        <w:adjustRightInd w:val="0"/>
        <w:jc w:val="both"/>
        <w:textAlignment w:val="baseline"/>
        <w:rPr>
          <w:sz w:val="22"/>
          <w:szCs w:val="22"/>
        </w:rPr>
      </w:pPr>
    </w:p>
    <w:p w:rsidR="002734E7" w:rsidRPr="003C133A" w:rsidRDefault="002734E7" w:rsidP="00302F2A">
      <w:pPr>
        <w:widowControl w:val="0"/>
        <w:overflowPunct w:val="0"/>
        <w:autoSpaceDE w:val="0"/>
        <w:autoSpaceDN w:val="0"/>
        <w:adjustRightInd w:val="0"/>
        <w:jc w:val="both"/>
        <w:textAlignment w:val="baseline"/>
        <w:rPr>
          <w:sz w:val="22"/>
          <w:szCs w:val="22"/>
        </w:rPr>
      </w:pPr>
    </w:p>
    <w:p w:rsidR="002734E7" w:rsidRDefault="002734E7" w:rsidP="00EF215E">
      <w:pPr>
        <w:widowControl w:val="0"/>
        <w:overflowPunct w:val="0"/>
        <w:autoSpaceDE w:val="0"/>
        <w:autoSpaceDN w:val="0"/>
        <w:adjustRightInd w:val="0"/>
        <w:jc w:val="both"/>
        <w:textAlignment w:val="baseline"/>
        <w:rPr>
          <w:sz w:val="22"/>
          <w:szCs w:val="22"/>
        </w:rPr>
      </w:pPr>
      <w:r w:rsidRPr="003C133A">
        <w:rPr>
          <w:sz w:val="22"/>
          <w:szCs w:val="22"/>
        </w:rPr>
        <w:t xml:space="preserve">N.B.: </w:t>
      </w:r>
    </w:p>
    <w:p w:rsidR="002734E7" w:rsidRPr="003C133A" w:rsidRDefault="002734E7" w:rsidP="00EF215E">
      <w:pPr>
        <w:widowControl w:val="0"/>
        <w:overflowPunct w:val="0"/>
        <w:autoSpaceDE w:val="0"/>
        <w:autoSpaceDN w:val="0"/>
        <w:adjustRightInd w:val="0"/>
        <w:jc w:val="both"/>
        <w:textAlignment w:val="baseline"/>
        <w:rPr>
          <w:sz w:val="22"/>
          <w:szCs w:val="22"/>
        </w:rPr>
      </w:pPr>
    </w:p>
    <w:p w:rsidR="002734E7" w:rsidRPr="00097F52" w:rsidRDefault="002734E7" w:rsidP="00405DE0">
      <w:pPr>
        <w:pStyle w:val="ListParagraph"/>
        <w:widowControl w:val="0"/>
        <w:numPr>
          <w:ilvl w:val="0"/>
          <w:numId w:val="11"/>
        </w:numPr>
        <w:overflowPunct w:val="0"/>
        <w:autoSpaceDE w:val="0"/>
        <w:autoSpaceDN w:val="0"/>
        <w:adjustRightInd w:val="0"/>
        <w:spacing w:line="360" w:lineRule="auto"/>
        <w:ind w:left="284" w:hanging="284"/>
        <w:contextualSpacing w:val="0"/>
        <w:jc w:val="both"/>
        <w:textAlignment w:val="baseline"/>
        <w:rPr>
          <w:b/>
          <w:bCs/>
          <w:sz w:val="22"/>
          <w:szCs w:val="22"/>
        </w:rPr>
      </w:pPr>
      <w:r w:rsidRPr="00097F52">
        <w:rPr>
          <w:b/>
          <w:bCs/>
          <w:sz w:val="22"/>
          <w:szCs w:val="22"/>
        </w:rPr>
        <w:t>Sottoscrivere digitalmente</w:t>
      </w:r>
      <w:r>
        <w:rPr>
          <w:b/>
          <w:bCs/>
          <w:sz w:val="22"/>
          <w:szCs w:val="22"/>
        </w:rPr>
        <w:t>;</w:t>
      </w:r>
    </w:p>
    <w:p w:rsidR="002734E7" w:rsidRPr="003C133A" w:rsidRDefault="002734E7" w:rsidP="00405DE0">
      <w:pPr>
        <w:pStyle w:val="ListParagraph"/>
        <w:widowControl w:val="0"/>
        <w:numPr>
          <w:ilvl w:val="0"/>
          <w:numId w:val="11"/>
        </w:numPr>
        <w:overflowPunct w:val="0"/>
        <w:autoSpaceDE w:val="0"/>
        <w:autoSpaceDN w:val="0"/>
        <w:adjustRightInd w:val="0"/>
        <w:spacing w:line="360" w:lineRule="auto"/>
        <w:ind w:left="284" w:hanging="284"/>
        <w:contextualSpacing w:val="0"/>
        <w:jc w:val="both"/>
        <w:textAlignment w:val="baseline"/>
        <w:rPr>
          <w:sz w:val="22"/>
          <w:szCs w:val="22"/>
        </w:rPr>
      </w:pPr>
      <w:r>
        <w:rPr>
          <w:sz w:val="22"/>
          <w:szCs w:val="22"/>
        </w:rPr>
        <w:t>A</w:t>
      </w:r>
      <w:r w:rsidRPr="003C133A">
        <w:rPr>
          <w:sz w:val="22"/>
          <w:szCs w:val="22"/>
        </w:rPr>
        <w:t>llegare -</w:t>
      </w:r>
      <w:r>
        <w:rPr>
          <w:sz w:val="22"/>
          <w:szCs w:val="22"/>
        </w:rPr>
        <w:t xml:space="preserve"> </w:t>
      </w:r>
      <w:r w:rsidRPr="003C133A">
        <w:rPr>
          <w:b/>
          <w:bCs/>
          <w:sz w:val="22"/>
          <w:szCs w:val="22"/>
        </w:rPr>
        <w:t>a pena di esclusione</w:t>
      </w:r>
      <w:r>
        <w:rPr>
          <w:b/>
          <w:bCs/>
          <w:sz w:val="22"/>
          <w:szCs w:val="22"/>
        </w:rPr>
        <w:t xml:space="preserve"> </w:t>
      </w:r>
      <w:r w:rsidRPr="003C133A">
        <w:rPr>
          <w:sz w:val="22"/>
          <w:szCs w:val="22"/>
        </w:rPr>
        <w:t>- copia fotostatica del documento di identità, in corso di validità, del sottoscrittore</w:t>
      </w:r>
      <w:r>
        <w:rPr>
          <w:sz w:val="22"/>
          <w:szCs w:val="22"/>
        </w:rPr>
        <w:t>;</w:t>
      </w:r>
      <w:r w:rsidRPr="003C133A">
        <w:rPr>
          <w:sz w:val="22"/>
          <w:szCs w:val="22"/>
        </w:rPr>
        <w:t xml:space="preserve"> </w:t>
      </w:r>
    </w:p>
    <w:p w:rsidR="002734E7" w:rsidRPr="00D05D2D" w:rsidRDefault="002734E7" w:rsidP="00405DE0">
      <w:pPr>
        <w:pStyle w:val="ListParagraph"/>
        <w:numPr>
          <w:ilvl w:val="0"/>
          <w:numId w:val="11"/>
        </w:numPr>
        <w:spacing w:line="360" w:lineRule="auto"/>
        <w:ind w:left="284" w:hanging="284"/>
        <w:contextualSpacing w:val="0"/>
        <w:jc w:val="both"/>
        <w:rPr>
          <w:snapToGrid w:val="0"/>
          <w:color w:val="000000"/>
          <w:sz w:val="22"/>
          <w:szCs w:val="22"/>
        </w:rPr>
      </w:pPr>
      <w:r>
        <w:rPr>
          <w:sz w:val="22"/>
          <w:szCs w:val="22"/>
          <w:lang w:eastAsia="en-US"/>
        </w:rPr>
        <w:t>B</w:t>
      </w:r>
      <w:r w:rsidRPr="003C133A">
        <w:rPr>
          <w:sz w:val="22"/>
          <w:szCs w:val="22"/>
          <w:lang w:eastAsia="en-US"/>
        </w:rPr>
        <w:t>arrare le apposite caselle al fine di rendere le dichiarazioni richieste</w:t>
      </w:r>
      <w:r>
        <w:rPr>
          <w:sz w:val="22"/>
          <w:szCs w:val="22"/>
          <w:lang w:eastAsia="en-US"/>
        </w:rPr>
        <w:t>.</w:t>
      </w:r>
    </w:p>
    <w:p w:rsidR="002734E7" w:rsidRDefault="002734E7" w:rsidP="00C17548">
      <w:pPr>
        <w:pStyle w:val="ListParagraph"/>
        <w:spacing w:line="360" w:lineRule="auto"/>
        <w:contextualSpacing w:val="0"/>
        <w:jc w:val="both"/>
        <w:rPr>
          <w:sz w:val="22"/>
          <w:szCs w:val="22"/>
          <w:lang w:eastAsia="en-US"/>
        </w:rPr>
      </w:pPr>
    </w:p>
    <w:sectPr w:rsidR="002734E7" w:rsidSect="00ED304E">
      <w:footerReference w:type="default" r:id="rId8"/>
      <w:pgSz w:w="11906" w:h="16838"/>
      <w:pgMar w:top="993"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4E7" w:rsidRDefault="002734E7" w:rsidP="00F631B8">
      <w:r>
        <w:separator/>
      </w:r>
    </w:p>
  </w:endnote>
  <w:endnote w:type="continuationSeparator" w:id="0">
    <w:p w:rsidR="002734E7" w:rsidRDefault="002734E7" w:rsidP="00F631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4E7" w:rsidRDefault="002734E7">
    <w:pPr>
      <w:pStyle w:val="Footer"/>
      <w:ind w:right="360"/>
    </w:pPr>
    <w:r>
      <w:rPr>
        <w:noProof/>
        <w:lang w:eastAsia="it-IT"/>
      </w:rPr>
      <w:pict>
        <v:shapetype id="_x0000_t202" coordsize="21600,21600" o:spt="202" path="m,l,21600r21600,l21600,xe">
          <v:stroke joinstyle="miter"/>
          <v:path gradientshapeok="t" o:connecttype="rect"/>
        </v:shapetype>
        <v:shape id="Text Box 1" o:spid="_x0000_s2049" type="#_x0000_t202" style="position:absolute;margin-left:525.45pt;margin-top:.05pt;width:28.25pt;height:13.5pt;z-index:251660288;visibility:visible;mso-wrap-distance-left:0;mso-wrap-distance-right:0;mso-position-horizontal-relative:page" stroked="f">
          <v:fill opacity="0"/>
          <v:textbox inset="0,0,0,0">
            <w:txbxContent>
              <w:p w:rsidR="002734E7" w:rsidRDefault="002734E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4E7" w:rsidRDefault="002734E7" w:rsidP="00F631B8">
      <w:r>
        <w:separator/>
      </w:r>
    </w:p>
  </w:footnote>
  <w:footnote w:type="continuationSeparator" w:id="0">
    <w:p w:rsidR="002734E7" w:rsidRDefault="002734E7" w:rsidP="00F631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B77"/>
    <w:multiLevelType w:val="hybridMultilevel"/>
    <w:tmpl w:val="E1E4A4A4"/>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nsid w:val="03406E04"/>
    <w:multiLevelType w:val="hybridMultilevel"/>
    <w:tmpl w:val="7678693E"/>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nsid w:val="081128D0"/>
    <w:multiLevelType w:val="hybridMultilevel"/>
    <w:tmpl w:val="DE70219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13FF4433"/>
    <w:multiLevelType w:val="hybridMultilevel"/>
    <w:tmpl w:val="A24E29BC"/>
    <w:lvl w:ilvl="0" w:tplc="F56A8934">
      <w:start w:val="1"/>
      <w:numFmt w:val="lowerLetter"/>
      <w:lvlText w:val="%1)"/>
      <w:lvlJc w:val="left"/>
      <w:pPr>
        <w:ind w:left="1065" w:hanging="705"/>
      </w:pPr>
      <w:rPr>
        <w:rFonts w:hint="default"/>
      </w:rPr>
    </w:lvl>
    <w:lvl w:ilvl="1" w:tplc="7ED88C7C">
      <w:start w:val="2"/>
      <w:numFmt w:val="bullet"/>
      <w:lvlText w:val=""/>
      <w:lvlJc w:val="left"/>
      <w:pPr>
        <w:ind w:left="1440" w:hanging="360"/>
      </w:pPr>
      <w:rPr>
        <w:rFonts w:ascii="Symbol" w:eastAsia="Times New Roman"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E55D6E"/>
    <w:multiLevelType w:val="hybridMultilevel"/>
    <w:tmpl w:val="18304EE4"/>
    <w:lvl w:ilvl="0" w:tplc="F582049A">
      <w:start w:val="1"/>
      <w:numFmt w:val="decimal"/>
      <w:lvlText w:val="%1)"/>
      <w:lvlJc w:val="left"/>
      <w:pPr>
        <w:ind w:left="360" w:hanging="360"/>
      </w:pPr>
      <w:rPr>
        <w:b w:val="0"/>
        <w:bCs w:val="0"/>
        <w:i w:val="0"/>
        <w:i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40E021EC"/>
    <w:multiLevelType w:val="hybridMultilevel"/>
    <w:tmpl w:val="04E8B728"/>
    <w:lvl w:ilvl="0" w:tplc="225EF3C2">
      <w:start w:val="1"/>
      <w:numFmt w:val="bullet"/>
      <w:lvlText w:val="o"/>
      <w:lvlJc w:val="left"/>
      <w:pPr>
        <w:ind w:left="720" w:hanging="360"/>
      </w:pPr>
      <w:rPr>
        <w:rFonts w:ascii="Courier" w:hAnsi="Courier" w:cs="Courier"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nsid w:val="47862C89"/>
    <w:multiLevelType w:val="hybridMultilevel"/>
    <w:tmpl w:val="86166CE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nsid w:val="4E8D4C67"/>
    <w:multiLevelType w:val="hybridMultilevel"/>
    <w:tmpl w:val="65F00C6C"/>
    <w:lvl w:ilvl="0" w:tplc="CC22BBDC">
      <w:numFmt w:val="bullet"/>
      <w:lvlText w:val="-"/>
      <w:lvlJc w:val="left"/>
      <w:pPr>
        <w:ind w:left="720" w:hanging="360"/>
      </w:pPr>
      <w:rPr>
        <w:rFonts w:ascii="Times New Roman" w:eastAsia="Times New Roman" w:hAnsi="Times New Roman"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nsid w:val="50731475"/>
    <w:multiLevelType w:val="hybridMultilevel"/>
    <w:tmpl w:val="4F82B4F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9A72CC7"/>
    <w:multiLevelType w:val="hybridMultilevel"/>
    <w:tmpl w:val="1690FA9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1E548EB"/>
    <w:multiLevelType w:val="hybridMultilevel"/>
    <w:tmpl w:val="22765B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9EC2E37"/>
    <w:multiLevelType w:val="hybridMultilevel"/>
    <w:tmpl w:val="1A3CCE6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4"/>
  </w:num>
  <w:num w:numId="3">
    <w:abstractNumId w:val="0"/>
  </w:num>
  <w:num w:numId="4">
    <w:abstractNumId w:val="2"/>
  </w:num>
  <w:num w:numId="5">
    <w:abstractNumId w:val="10"/>
  </w:num>
  <w:num w:numId="6">
    <w:abstractNumId w:val="11"/>
  </w:num>
  <w:num w:numId="7">
    <w:abstractNumId w:val="5"/>
  </w:num>
  <w:num w:numId="8">
    <w:abstractNumId w:val="8"/>
  </w:num>
  <w:num w:numId="9">
    <w:abstractNumId w:val="3"/>
  </w:num>
  <w:num w:numId="10">
    <w:abstractNumId w:val="9"/>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283"/>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A81"/>
    <w:rsid w:val="00020E5E"/>
    <w:rsid w:val="00023928"/>
    <w:rsid w:val="00045A63"/>
    <w:rsid w:val="00046198"/>
    <w:rsid w:val="00046494"/>
    <w:rsid w:val="000473F5"/>
    <w:rsid w:val="000515DC"/>
    <w:rsid w:val="000569BB"/>
    <w:rsid w:val="00065E6B"/>
    <w:rsid w:val="00076550"/>
    <w:rsid w:val="00076F8D"/>
    <w:rsid w:val="0009661B"/>
    <w:rsid w:val="00097F52"/>
    <w:rsid w:val="000B3185"/>
    <w:rsid w:val="000D33B7"/>
    <w:rsid w:val="000E0BF9"/>
    <w:rsid w:val="000E3DA7"/>
    <w:rsid w:val="000F354B"/>
    <w:rsid w:val="000F3B3E"/>
    <w:rsid w:val="000F4411"/>
    <w:rsid w:val="000F5FF6"/>
    <w:rsid w:val="001061D6"/>
    <w:rsid w:val="00146BB3"/>
    <w:rsid w:val="00156C24"/>
    <w:rsid w:val="00160B25"/>
    <w:rsid w:val="00163F20"/>
    <w:rsid w:val="00171A44"/>
    <w:rsid w:val="001754DE"/>
    <w:rsid w:val="00180EC7"/>
    <w:rsid w:val="00195B78"/>
    <w:rsid w:val="001A4E3A"/>
    <w:rsid w:val="001B06A0"/>
    <w:rsid w:val="001B40B2"/>
    <w:rsid w:val="001C2A5B"/>
    <w:rsid w:val="001C3F90"/>
    <w:rsid w:val="001C4921"/>
    <w:rsid w:val="001D3BB3"/>
    <w:rsid w:val="001D6191"/>
    <w:rsid w:val="001D6984"/>
    <w:rsid w:val="001F1F97"/>
    <w:rsid w:val="001F24DD"/>
    <w:rsid w:val="00214C48"/>
    <w:rsid w:val="00216C38"/>
    <w:rsid w:val="00217489"/>
    <w:rsid w:val="00224120"/>
    <w:rsid w:val="002247F5"/>
    <w:rsid w:val="00240420"/>
    <w:rsid w:val="00264B0E"/>
    <w:rsid w:val="0026749E"/>
    <w:rsid w:val="002704DA"/>
    <w:rsid w:val="002734E7"/>
    <w:rsid w:val="00274FEB"/>
    <w:rsid w:val="00280D46"/>
    <w:rsid w:val="00280E09"/>
    <w:rsid w:val="002832B4"/>
    <w:rsid w:val="00292C5C"/>
    <w:rsid w:val="002A513E"/>
    <w:rsid w:val="002B7D1D"/>
    <w:rsid w:val="002B7D88"/>
    <w:rsid w:val="002C3495"/>
    <w:rsid w:val="00300524"/>
    <w:rsid w:val="00302F2A"/>
    <w:rsid w:val="00303CC1"/>
    <w:rsid w:val="00321DF7"/>
    <w:rsid w:val="0032575B"/>
    <w:rsid w:val="00352C59"/>
    <w:rsid w:val="0035353A"/>
    <w:rsid w:val="00360B02"/>
    <w:rsid w:val="003820CD"/>
    <w:rsid w:val="003838B7"/>
    <w:rsid w:val="003A063D"/>
    <w:rsid w:val="003A14A2"/>
    <w:rsid w:val="003A495F"/>
    <w:rsid w:val="003C133A"/>
    <w:rsid w:val="003D1384"/>
    <w:rsid w:val="003E528D"/>
    <w:rsid w:val="00402D2C"/>
    <w:rsid w:val="00405DE0"/>
    <w:rsid w:val="00407FAB"/>
    <w:rsid w:val="0042260B"/>
    <w:rsid w:val="00427A39"/>
    <w:rsid w:val="00430206"/>
    <w:rsid w:val="00446151"/>
    <w:rsid w:val="00453520"/>
    <w:rsid w:val="00457C89"/>
    <w:rsid w:val="0046640B"/>
    <w:rsid w:val="0046651F"/>
    <w:rsid w:val="004862A7"/>
    <w:rsid w:val="00491DA1"/>
    <w:rsid w:val="00495629"/>
    <w:rsid w:val="004B3F71"/>
    <w:rsid w:val="004C07A9"/>
    <w:rsid w:val="004C2154"/>
    <w:rsid w:val="004D2E8F"/>
    <w:rsid w:val="004E4663"/>
    <w:rsid w:val="00500A81"/>
    <w:rsid w:val="00504C4D"/>
    <w:rsid w:val="00527676"/>
    <w:rsid w:val="00532F39"/>
    <w:rsid w:val="00545FEB"/>
    <w:rsid w:val="00547541"/>
    <w:rsid w:val="00556709"/>
    <w:rsid w:val="00563014"/>
    <w:rsid w:val="0057434F"/>
    <w:rsid w:val="0058767D"/>
    <w:rsid w:val="005A0294"/>
    <w:rsid w:val="005A6156"/>
    <w:rsid w:val="005D5311"/>
    <w:rsid w:val="005E5C36"/>
    <w:rsid w:val="00611C79"/>
    <w:rsid w:val="006133B3"/>
    <w:rsid w:val="00634CF9"/>
    <w:rsid w:val="00636A34"/>
    <w:rsid w:val="00637B17"/>
    <w:rsid w:val="00640E2B"/>
    <w:rsid w:val="00643013"/>
    <w:rsid w:val="0064555D"/>
    <w:rsid w:val="00645629"/>
    <w:rsid w:val="00645A30"/>
    <w:rsid w:val="006508A8"/>
    <w:rsid w:val="00683A1E"/>
    <w:rsid w:val="00697FE7"/>
    <w:rsid w:val="006A64C2"/>
    <w:rsid w:val="006B06D3"/>
    <w:rsid w:val="006B1452"/>
    <w:rsid w:val="006B656E"/>
    <w:rsid w:val="006C24C5"/>
    <w:rsid w:val="006C5B62"/>
    <w:rsid w:val="006D1F9E"/>
    <w:rsid w:val="006D2935"/>
    <w:rsid w:val="006D2FE3"/>
    <w:rsid w:val="006D4767"/>
    <w:rsid w:val="006E2093"/>
    <w:rsid w:val="006E2236"/>
    <w:rsid w:val="006E2A8D"/>
    <w:rsid w:val="00707E6A"/>
    <w:rsid w:val="007264D9"/>
    <w:rsid w:val="007306C6"/>
    <w:rsid w:val="00740FCF"/>
    <w:rsid w:val="007423AE"/>
    <w:rsid w:val="0074732A"/>
    <w:rsid w:val="007556F5"/>
    <w:rsid w:val="007743D0"/>
    <w:rsid w:val="00783F53"/>
    <w:rsid w:val="007909D3"/>
    <w:rsid w:val="00794CBD"/>
    <w:rsid w:val="00795AD4"/>
    <w:rsid w:val="007A61CE"/>
    <w:rsid w:val="007B58BA"/>
    <w:rsid w:val="007D361E"/>
    <w:rsid w:val="007E54DB"/>
    <w:rsid w:val="007F75B9"/>
    <w:rsid w:val="00810BC5"/>
    <w:rsid w:val="00820C46"/>
    <w:rsid w:val="008251C5"/>
    <w:rsid w:val="00833B1B"/>
    <w:rsid w:val="0083556F"/>
    <w:rsid w:val="008355CF"/>
    <w:rsid w:val="0083707F"/>
    <w:rsid w:val="008602FF"/>
    <w:rsid w:val="00867483"/>
    <w:rsid w:val="00874DE0"/>
    <w:rsid w:val="008762CA"/>
    <w:rsid w:val="0088238A"/>
    <w:rsid w:val="008943A6"/>
    <w:rsid w:val="008964CD"/>
    <w:rsid w:val="008B38EA"/>
    <w:rsid w:val="008D369E"/>
    <w:rsid w:val="008D68C2"/>
    <w:rsid w:val="008E48AA"/>
    <w:rsid w:val="00902F39"/>
    <w:rsid w:val="0091007A"/>
    <w:rsid w:val="00953982"/>
    <w:rsid w:val="009553CA"/>
    <w:rsid w:val="00956A1F"/>
    <w:rsid w:val="0097054A"/>
    <w:rsid w:val="009711FC"/>
    <w:rsid w:val="00974B78"/>
    <w:rsid w:val="00975E72"/>
    <w:rsid w:val="00986FC9"/>
    <w:rsid w:val="00991F04"/>
    <w:rsid w:val="009933D2"/>
    <w:rsid w:val="009A71AF"/>
    <w:rsid w:val="009A77A2"/>
    <w:rsid w:val="009B051F"/>
    <w:rsid w:val="009B070D"/>
    <w:rsid w:val="009D1448"/>
    <w:rsid w:val="009D7FCC"/>
    <w:rsid w:val="009E7126"/>
    <w:rsid w:val="00A11F3F"/>
    <w:rsid w:val="00A20B32"/>
    <w:rsid w:val="00A2174B"/>
    <w:rsid w:val="00A27B2D"/>
    <w:rsid w:val="00A51CA8"/>
    <w:rsid w:val="00A749BB"/>
    <w:rsid w:val="00AA4ECD"/>
    <w:rsid w:val="00AA52A4"/>
    <w:rsid w:val="00AB3979"/>
    <w:rsid w:val="00AC0F7E"/>
    <w:rsid w:val="00AC1BF4"/>
    <w:rsid w:val="00AC2915"/>
    <w:rsid w:val="00AD6195"/>
    <w:rsid w:val="00AD6FE6"/>
    <w:rsid w:val="00AD7782"/>
    <w:rsid w:val="00AF3B7C"/>
    <w:rsid w:val="00B15157"/>
    <w:rsid w:val="00B24ADB"/>
    <w:rsid w:val="00B27BF0"/>
    <w:rsid w:val="00B31817"/>
    <w:rsid w:val="00B340B7"/>
    <w:rsid w:val="00B370BE"/>
    <w:rsid w:val="00B41451"/>
    <w:rsid w:val="00B549C5"/>
    <w:rsid w:val="00B92C7B"/>
    <w:rsid w:val="00BB18F4"/>
    <w:rsid w:val="00BC4A6C"/>
    <w:rsid w:val="00BD0898"/>
    <w:rsid w:val="00BE109E"/>
    <w:rsid w:val="00BE5631"/>
    <w:rsid w:val="00C038D8"/>
    <w:rsid w:val="00C06387"/>
    <w:rsid w:val="00C10E1E"/>
    <w:rsid w:val="00C11547"/>
    <w:rsid w:val="00C136C8"/>
    <w:rsid w:val="00C13F6A"/>
    <w:rsid w:val="00C17548"/>
    <w:rsid w:val="00C366C6"/>
    <w:rsid w:val="00C4710A"/>
    <w:rsid w:val="00C50084"/>
    <w:rsid w:val="00C6747D"/>
    <w:rsid w:val="00C830A2"/>
    <w:rsid w:val="00C919A2"/>
    <w:rsid w:val="00C94A50"/>
    <w:rsid w:val="00C97044"/>
    <w:rsid w:val="00CE074E"/>
    <w:rsid w:val="00CE406F"/>
    <w:rsid w:val="00CF42F8"/>
    <w:rsid w:val="00CF6F9C"/>
    <w:rsid w:val="00D027AB"/>
    <w:rsid w:val="00D053F4"/>
    <w:rsid w:val="00D05D2D"/>
    <w:rsid w:val="00D11114"/>
    <w:rsid w:val="00D11F96"/>
    <w:rsid w:val="00D16C27"/>
    <w:rsid w:val="00D224EF"/>
    <w:rsid w:val="00D265CE"/>
    <w:rsid w:val="00D36935"/>
    <w:rsid w:val="00D461D6"/>
    <w:rsid w:val="00D51C80"/>
    <w:rsid w:val="00D6547D"/>
    <w:rsid w:val="00D67EF3"/>
    <w:rsid w:val="00D7534F"/>
    <w:rsid w:val="00D8566D"/>
    <w:rsid w:val="00D94AD0"/>
    <w:rsid w:val="00D95579"/>
    <w:rsid w:val="00DA2B53"/>
    <w:rsid w:val="00DA4142"/>
    <w:rsid w:val="00DA5D28"/>
    <w:rsid w:val="00DB6F9E"/>
    <w:rsid w:val="00DD293E"/>
    <w:rsid w:val="00DD6EBA"/>
    <w:rsid w:val="00DE47F7"/>
    <w:rsid w:val="00DF38C8"/>
    <w:rsid w:val="00DF42F7"/>
    <w:rsid w:val="00E000D9"/>
    <w:rsid w:val="00E300C0"/>
    <w:rsid w:val="00E3435F"/>
    <w:rsid w:val="00E36079"/>
    <w:rsid w:val="00E52858"/>
    <w:rsid w:val="00E536EB"/>
    <w:rsid w:val="00E56A79"/>
    <w:rsid w:val="00E614E9"/>
    <w:rsid w:val="00E64DB2"/>
    <w:rsid w:val="00E658EC"/>
    <w:rsid w:val="00E67D81"/>
    <w:rsid w:val="00E75204"/>
    <w:rsid w:val="00E8111C"/>
    <w:rsid w:val="00E94AA9"/>
    <w:rsid w:val="00E9710B"/>
    <w:rsid w:val="00EA633B"/>
    <w:rsid w:val="00EB1220"/>
    <w:rsid w:val="00EB1C3A"/>
    <w:rsid w:val="00EB71E2"/>
    <w:rsid w:val="00EC52EB"/>
    <w:rsid w:val="00ED304E"/>
    <w:rsid w:val="00ED681F"/>
    <w:rsid w:val="00ED6FA4"/>
    <w:rsid w:val="00EE205A"/>
    <w:rsid w:val="00EF215E"/>
    <w:rsid w:val="00EF671B"/>
    <w:rsid w:val="00F00F84"/>
    <w:rsid w:val="00F07BDC"/>
    <w:rsid w:val="00F23B28"/>
    <w:rsid w:val="00F631B8"/>
    <w:rsid w:val="00F73182"/>
    <w:rsid w:val="00F86F94"/>
    <w:rsid w:val="00F92B81"/>
    <w:rsid w:val="00FA419D"/>
    <w:rsid w:val="00FB4FCE"/>
    <w:rsid w:val="00FC4E42"/>
    <w:rsid w:val="00FD0AE6"/>
    <w:rsid w:val="00FD4DBA"/>
    <w:rsid w:val="00FE659B"/>
    <w:rsid w:val="00FE7355"/>
    <w:rsid w:val="00FF39C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A81"/>
    <w:rPr>
      <w:rFonts w:ascii="Times New Roman" w:eastAsia="Times New Roman" w:hAnsi="Times New Roman"/>
      <w:sz w:val="20"/>
      <w:szCs w:val="20"/>
    </w:rPr>
  </w:style>
  <w:style w:type="paragraph" w:styleId="Heading2">
    <w:name w:val="heading 2"/>
    <w:basedOn w:val="Normal"/>
    <w:next w:val="Normal"/>
    <w:link w:val="Heading2Char"/>
    <w:uiPriority w:val="99"/>
    <w:qFormat/>
    <w:rsid w:val="00FD4DBA"/>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9"/>
    <w:qFormat/>
    <w:rsid w:val="00FD4DBA"/>
    <w:pPr>
      <w:spacing w:before="240" w:after="60"/>
      <w:outlineLvl w:val="4"/>
    </w:pPr>
    <w:rPr>
      <w:b/>
      <w:bCs/>
      <w:i/>
      <w:iCs/>
      <w:sz w:val="26"/>
      <w:szCs w:val="26"/>
    </w:rPr>
  </w:style>
  <w:style w:type="paragraph" w:styleId="Heading7">
    <w:name w:val="heading 7"/>
    <w:basedOn w:val="Normal"/>
    <w:next w:val="Normal"/>
    <w:link w:val="Heading7Char"/>
    <w:uiPriority w:val="99"/>
    <w:qFormat/>
    <w:rsid w:val="00500A81"/>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center"/>
      <w:outlineLvl w:val="6"/>
    </w:pPr>
    <w:rPr>
      <w:b/>
      <w:bC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E94AA9"/>
    <w:rPr>
      <w:rFonts w:ascii="Cambria" w:hAnsi="Cambria" w:cs="Cambria"/>
      <w:b/>
      <w:bCs/>
      <w:i/>
      <w:iCs/>
      <w:sz w:val="28"/>
      <w:szCs w:val="28"/>
    </w:rPr>
  </w:style>
  <w:style w:type="character" w:customStyle="1" w:styleId="Heading5Char">
    <w:name w:val="Heading 5 Char"/>
    <w:basedOn w:val="DefaultParagraphFont"/>
    <w:link w:val="Heading5"/>
    <w:uiPriority w:val="99"/>
    <w:semiHidden/>
    <w:rsid w:val="00E94AA9"/>
    <w:rPr>
      <w:rFonts w:ascii="Calibri" w:hAnsi="Calibri" w:cs="Calibri"/>
      <w:b/>
      <w:bCs/>
      <w:i/>
      <w:iCs/>
      <w:sz w:val="26"/>
      <w:szCs w:val="26"/>
    </w:rPr>
  </w:style>
  <w:style w:type="character" w:customStyle="1" w:styleId="Heading7Char">
    <w:name w:val="Heading 7 Char"/>
    <w:basedOn w:val="DefaultParagraphFont"/>
    <w:link w:val="Heading7"/>
    <w:uiPriority w:val="99"/>
    <w:rsid w:val="00500A81"/>
    <w:rPr>
      <w:rFonts w:ascii="Times New Roman" w:hAnsi="Times New Roman" w:cs="Times New Roman"/>
      <w:b/>
      <w:bCs/>
      <w:color w:val="000000"/>
      <w:sz w:val="20"/>
      <w:szCs w:val="20"/>
      <w:lang w:eastAsia="it-IT"/>
    </w:rPr>
  </w:style>
  <w:style w:type="paragraph" w:styleId="Title">
    <w:name w:val="Title"/>
    <w:basedOn w:val="Normal"/>
    <w:link w:val="TitleChar"/>
    <w:uiPriority w:val="99"/>
    <w:qFormat/>
    <w:rsid w:val="00500A81"/>
    <w:pPr>
      <w:jc w:val="center"/>
    </w:pPr>
    <w:rPr>
      <w:b/>
      <w:bCs/>
      <w:sz w:val="32"/>
      <w:szCs w:val="32"/>
    </w:rPr>
  </w:style>
  <w:style w:type="character" w:customStyle="1" w:styleId="TitleChar">
    <w:name w:val="Title Char"/>
    <w:basedOn w:val="DefaultParagraphFont"/>
    <w:link w:val="Title"/>
    <w:uiPriority w:val="99"/>
    <w:rsid w:val="00500A81"/>
    <w:rPr>
      <w:rFonts w:ascii="Times New Roman" w:hAnsi="Times New Roman" w:cs="Times New Roman"/>
      <w:b/>
      <w:bCs/>
      <w:sz w:val="20"/>
      <w:szCs w:val="20"/>
      <w:lang w:eastAsia="it-IT"/>
    </w:rPr>
  </w:style>
  <w:style w:type="table" w:styleId="TableGrid">
    <w:name w:val="Table Grid"/>
    <w:basedOn w:val="TableNormal"/>
    <w:uiPriority w:val="99"/>
    <w:rsid w:val="008D68C2"/>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BE5631"/>
    <w:rPr>
      <w:color w:val="0000FF"/>
      <w:u w:val="single"/>
    </w:rPr>
  </w:style>
  <w:style w:type="paragraph" w:styleId="ListParagraph">
    <w:name w:val="List Paragraph"/>
    <w:basedOn w:val="Normal"/>
    <w:uiPriority w:val="99"/>
    <w:qFormat/>
    <w:rsid w:val="00BE5631"/>
    <w:pPr>
      <w:ind w:left="720"/>
      <w:contextualSpacing/>
    </w:pPr>
  </w:style>
  <w:style w:type="paragraph" w:customStyle="1" w:styleId="rtf3BodyTextIndent">
    <w:name w:val="rtf3 Body Text Indent"/>
    <w:basedOn w:val="Normal"/>
    <w:link w:val="rtf3RientrocorpodeltestoCarattere"/>
    <w:uiPriority w:val="99"/>
    <w:rsid w:val="00046494"/>
    <w:pPr>
      <w:ind w:left="280" w:hanging="280"/>
      <w:jc w:val="both"/>
    </w:pPr>
    <w:rPr>
      <w:rFonts w:ascii="Arial" w:hAnsi="Arial" w:cs="Arial"/>
    </w:rPr>
  </w:style>
  <w:style w:type="character" w:customStyle="1" w:styleId="rtf3RientrocorpodeltestoCarattere">
    <w:name w:val="rtf3 Rientro corpo del testo Carattere"/>
    <w:basedOn w:val="DefaultParagraphFont"/>
    <w:link w:val="rtf3BodyTextIndent"/>
    <w:uiPriority w:val="99"/>
    <w:rsid w:val="00046494"/>
    <w:rPr>
      <w:rFonts w:ascii="Arial" w:hAnsi="Arial" w:cs="Arial"/>
      <w:sz w:val="20"/>
      <w:szCs w:val="20"/>
      <w:lang w:eastAsia="it-IT"/>
    </w:rPr>
  </w:style>
  <w:style w:type="paragraph" w:styleId="BalloonText">
    <w:name w:val="Balloon Text"/>
    <w:basedOn w:val="Normal"/>
    <w:link w:val="BalloonTextChar"/>
    <w:uiPriority w:val="99"/>
    <w:semiHidden/>
    <w:rsid w:val="00C366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6C6"/>
    <w:rPr>
      <w:rFonts w:ascii="Segoe UI" w:hAnsi="Segoe UI" w:cs="Segoe UI"/>
      <w:sz w:val="18"/>
      <w:szCs w:val="18"/>
      <w:lang w:eastAsia="it-IT"/>
    </w:rPr>
  </w:style>
  <w:style w:type="paragraph" w:customStyle="1" w:styleId="Stile">
    <w:name w:val="Stile"/>
    <w:uiPriority w:val="99"/>
    <w:rsid w:val="00045A63"/>
    <w:pPr>
      <w:widowControl w:val="0"/>
      <w:autoSpaceDE w:val="0"/>
      <w:autoSpaceDN w:val="0"/>
      <w:adjustRightInd w:val="0"/>
    </w:pPr>
    <w:rPr>
      <w:rFonts w:ascii="Times New Roman" w:hAnsi="Times New Roman"/>
      <w:sz w:val="24"/>
      <w:szCs w:val="24"/>
    </w:rPr>
  </w:style>
  <w:style w:type="paragraph" w:customStyle="1" w:styleId="Normal1">
    <w:name w:val="Normal1"/>
    <w:uiPriority w:val="99"/>
    <w:rsid w:val="00EB1C3A"/>
    <w:pPr>
      <w:widowControl w:val="0"/>
      <w:suppressAutoHyphens/>
      <w:spacing w:after="160" w:line="259" w:lineRule="auto"/>
    </w:pPr>
    <w:rPr>
      <w:rFonts w:ascii="Times New Roman" w:hAnsi="Times New Roman"/>
      <w:color w:val="00000A"/>
      <w:sz w:val="24"/>
      <w:szCs w:val="24"/>
      <w:lang w:eastAsia="zh-CN"/>
    </w:rPr>
  </w:style>
  <w:style w:type="paragraph" w:customStyle="1" w:styleId="WW-Stilepredefinito">
    <w:name w:val="WW-Stile predefinito"/>
    <w:uiPriority w:val="99"/>
    <w:rsid w:val="00EB1C3A"/>
    <w:pPr>
      <w:widowControl w:val="0"/>
      <w:suppressAutoHyphens/>
      <w:spacing w:after="160" w:line="254" w:lineRule="auto"/>
    </w:pPr>
    <w:rPr>
      <w:rFonts w:ascii="Times New Roman" w:hAnsi="Times New Roman"/>
      <w:color w:val="00000A"/>
      <w:sz w:val="24"/>
      <w:szCs w:val="24"/>
      <w:lang w:eastAsia="zh-CN"/>
    </w:rPr>
  </w:style>
  <w:style w:type="paragraph" w:customStyle="1" w:styleId="Pa3">
    <w:name w:val="Pa3"/>
    <w:basedOn w:val="Normal1"/>
    <w:uiPriority w:val="99"/>
    <w:rsid w:val="008355CF"/>
    <w:pPr>
      <w:spacing w:line="181" w:lineRule="atLeast"/>
    </w:pPr>
  </w:style>
  <w:style w:type="paragraph" w:customStyle="1" w:styleId="Rientrocorpodeltesto21">
    <w:name w:val="Rientro corpo del testo 21"/>
    <w:basedOn w:val="Normal1"/>
    <w:uiPriority w:val="99"/>
    <w:rsid w:val="00707E6A"/>
    <w:pPr>
      <w:widowControl/>
      <w:suppressAutoHyphens w:val="0"/>
      <w:spacing w:after="0" w:line="240" w:lineRule="auto"/>
      <w:ind w:left="360"/>
      <w:jc w:val="both"/>
    </w:pPr>
    <w:rPr>
      <w:lang w:eastAsia="it-IT"/>
    </w:rPr>
  </w:style>
  <w:style w:type="character" w:styleId="PageNumber">
    <w:name w:val="page number"/>
    <w:basedOn w:val="DefaultParagraphFont"/>
    <w:uiPriority w:val="99"/>
    <w:rsid w:val="00292C5C"/>
  </w:style>
  <w:style w:type="paragraph" w:styleId="BodyText">
    <w:name w:val="Body Text"/>
    <w:basedOn w:val="Normal"/>
    <w:link w:val="BodyTextChar"/>
    <w:uiPriority w:val="99"/>
    <w:rsid w:val="00292C5C"/>
    <w:pPr>
      <w:suppressAutoHyphens/>
      <w:jc w:val="both"/>
    </w:pPr>
    <w:rPr>
      <w:rFonts w:eastAsia="Calibri"/>
      <w:kern w:val="1"/>
      <w:sz w:val="24"/>
      <w:szCs w:val="24"/>
      <w:lang w:eastAsia="ar-SA"/>
    </w:rPr>
  </w:style>
  <w:style w:type="character" w:customStyle="1" w:styleId="BodyTextChar">
    <w:name w:val="Body Text Char"/>
    <w:basedOn w:val="DefaultParagraphFont"/>
    <w:link w:val="BodyText"/>
    <w:uiPriority w:val="99"/>
    <w:semiHidden/>
    <w:rsid w:val="00E94AA9"/>
    <w:rPr>
      <w:rFonts w:ascii="Times New Roman" w:hAnsi="Times New Roman" w:cs="Times New Roman"/>
      <w:sz w:val="20"/>
      <w:szCs w:val="20"/>
    </w:rPr>
  </w:style>
  <w:style w:type="paragraph" w:styleId="Footer">
    <w:name w:val="footer"/>
    <w:basedOn w:val="Normal"/>
    <w:link w:val="FooterChar"/>
    <w:uiPriority w:val="99"/>
    <w:rsid w:val="00292C5C"/>
    <w:pPr>
      <w:tabs>
        <w:tab w:val="center" w:pos="4819"/>
        <w:tab w:val="right" w:pos="9638"/>
      </w:tabs>
      <w:suppressAutoHyphens/>
    </w:pPr>
    <w:rPr>
      <w:rFonts w:eastAsia="Calibri"/>
      <w:kern w:val="1"/>
      <w:sz w:val="24"/>
      <w:szCs w:val="24"/>
      <w:lang w:eastAsia="ar-SA"/>
    </w:rPr>
  </w:style>
  <w:style w:type="character" w:customStyle="1" w:styleId="FooterChar">
    <w:name w:val="Footer Char"/>
    <w:basedOn w:val="DefaultParagraphFont"/>
    <w:link w:val="Footer"/>
    <w:uiPriority w:val="99"/>
    <w:semiHidden/>
    <w:rsid w:val="00E94AA9"/>
    <w:rPr>
      <w:rFonts w:ascii="Times New Roman" w:hAnsi="Times New Roman" w:cs="Times New Roman"/>
      <w:sz w:val="20"/>
      <w:szCs w:val="20"/>
    </w:rPr>
  </w:style>
  <w:style w:type="paragraph" w:customStyle="1" w:styleId="BodyTextIndent21">
    <w:name w:val="Body Text Indent 21"/>
    <w:basedOn w:val="Normal1"/>
    <w:uiPriority w:val="99"/>
    <w:rsid w:val="00B24ADB"/>
    <w:pPr>
      <w:widowControl/>
      <w:suppressAutoHyphens w:val="0"/>
      <w:spacing w:after="0" w:line="240" w:lineRule="auto"/>
      <w:ind w:left="360"/>
      <w:jc w:val="both"/>
    </w:pPr>
    <w:rPr>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settiegatti.eu/info/norme/statali/codicecivi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8</Pages>
  <Words>4294</Words>
  <Characters>24481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PER MANIFESTAZIONE DI INTERESSE</dc:title>
  <dc:subject/>
  <dc:creator>Carmelo Rubbino</dc:creator>
  <cp:keywords/>
  <dc:description/>
  <cp:lastModifiedBy>SCAVUZZO FILIPPO</cp:lastModifiedBy>
  <cp:revision>3</cp:revision>
  <cp:lastPrinted>2018-03-14T10:38:00Z</cp:lastPrinted>
  <dcterms:created xsi:type="dcterms:W3CDTF">2020-10-12T10:00:00Z</dcterms:created>
  <dcterms:modified xsi:type="dcterms:W3CDTF">2020-10-13T06:43:00Z</dcterms:modified>
  <cp:category>Uff. Appalti</cp:category>
</cp:coreProperties>
</file>